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D0411C" w14:textId="77777777" w:rsidR="00A00012" w:rsidRDefault="00A00012" w:rsidP="004F18DF">
      <w:pPr>
        <w:pStyle w:val="Heading1"/>
      </w:pPr>
      <w:r w:rsidRPr="00A25150">
        <w:rPr>
          <w:noProof/>
        </w:rPr>
        <w:drawing>
          <wp:anchor distT="0" distB="0" distL="114300" distR="114300" simplePos="0" relativeHeight="251658240" behindDoc="0" locked="0" layoutInCell="1" allowOverlap="1" wp14:anchorId="5304BF08" wp14:editId="6F1BD65D">
            <wp:simplePos x="0" y="0"/>
            <wp:positionH relativeFrom="column">
              <wp:posOffset>0</wp:posOffset>
            </wp:positionH>
            <wp:positionV relativeFrom="paragraph">
              <wp:posOffset>-228600</wp:posOffset>
            </wp:positionV>
            <wp:extent cx="2951480" cy="914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LCVAlogo01.jpg"/>
                    <pic:cNvPicPr/>
                  </pic:nvPicPr>
                  <pic:blipFill>
                    <a:blip r:embed="rId7">
                      <a:extLst>
                        <a:ext uri="{28A0092B-C50C-407E-A947-70E740481C1C}">
                          <a14:useLocalDpi xmlns:a14="http://schemas.microsoft.com/office/drawing/2010/main" val="0"/>
                        </a:ext>
                      </a:extLst>
                    </a:blip>
                    <a:stretch>
                      <a:fillRect/>
                    </a:stretch>
                  </pic:blipFill>
                  <pic:spPr>
                    <a:xfrm>
                      <a:off x="0" y="0"/>
                      <a:ext cx="2951480" cy="9144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184BC21" w14:textId="1ABCE5AC" w:rsidR="00114794" w:rsidRDefault="00114794" w:rsidP="004F18DF">
      <w:pPr>
        <w:pStyle w:val="Heading1"/>
      </w:pPr>
      <w:r w:rsidRPr="00A25150">
        <w:t xml:space="preserve">NLCVA </w:t>
      </w:r>
      <w:r w:rsidR="00941B54">
        <w:t>Year In</w:t>
      </w:r>
      <w:r w:rsidR="00CF0DE4">
        <w:t xml:space="preserve"> Review 2016 – 2017</w:t>
      </w:r>
    </w:p>
    <w:p w14:paraId="6B10204A" w14:textId="090A0826" w:rsidR="001C398F" w:rsidRPr="00A25150" w:rsidRDefault="000A74F9" w:rsidP="00A25150">
      <w:hyperlink r:id="rId8" w:history="1">
        <w:r w:rsidR="004F18DF" w:rsidRPr="008E4675">
          <w:rPr>
            <w:rStyle w:val="Hyperlink"/>
          </w:rPr>
          <w:t>https://nlcvirginia.org</w:t>
        </w:r>
      </w:hyperlink>
      <w:r w:rsidR="004F18DF">
        <w:t xml:space="preserve"> </w:t>
      </w:r>
    </w:p>
    <w:p w14:paraId="513CDEB9" w14:textId="77777777" w:rsidR="008360AB" w:rsidRPr="00A25150" w:rsidRDefault="008360AB" w:rsidP="00A25150"/>
    <w:p w14:paraId="27394230" w14:textId="17FD3291" w:rsidR="008360AB" w:rsidRPr="00331A94" w:rsidRDefault="001E1C26" w:rsidP="00331A94">
      <w:pPr>
        <w:rPr>
          <w:rFonts w:ascii="Calibri" w:hAnsi="Calibri" w:cs="Times New Roman"/>
          <w:color w:val="000000"/>
        </w:rPr>
      </w:pPr>
      <w:r w:rsidRPr="00331A94">
        <w:t>The Networked Learning Collaborative of Virginia or NLCVA (</w:t>
      </w:r>
      <w:r w:rsidRPr="00331A94">
        <w:rPr>
          <w:iCs/>
        </w:rPr>
        <w:t>formerly known as Electronic Campus of Virginia</w:t>
      </w:r>
      <w:r w:rsidRPr="00331A94">
        <w:t>)</w:t>
      </w:r>
      <w:r w:rsidR="006D761B" w:rsidRPr="00331A94">
        <w:t xml:space="preserve"> was established in 1997</w:t>
      </w:r>
      <w:r w:rsidRPr="00331A94">
        <w:t xml:space="preserve"> </w:t>
      </w:r>
      <w:r w:rsidR="006D761B" w:rsidRPr="00331A94">
        <w:t xml:space="preserve">at the request of the </w:t>
      </w:r>
      <w:hyperlink r:id="rId9" w:history="1">
        <w:r w:rsidR="006D761B" w:rsidRPr="00331A94">
          <w:rPr>
            <w:color w:val="094EC0"/>
          </w:rPr>
          <w:t>Virginia Business Higher Education Council</w:t>
        </w:r>
      </w:hyperlink>
      <w:r w:rsidR="006D761B" w:rsidRPr="00331A94">
        <w:t xml:space="preserve">. NLCVA </w:t>
      </w:r>
      <w:r w:rsidRPr="00331A94">
        <w:t xml:space="preserve">is a learning technology federation among the Virginia’s public and private colleges and universities. </w:t>
      </w:r>
      <w:r w:rsidR="00331A94" w:rsidRPr="00331A94">
        <w:rPr>
          <w:rFonts w:ascii="Calibri" w:hAnsi="Calibri"/>
          <w:color w:val="000000"/>
        </w:rPr>
        <w:t>The goal of the NLCVA is to advance the academic missions and learning technology activities of member institutions through knowledge sharing, leveraged resources, and collaboration on innovative programs and ideas.</w:t>
      </w:r>
      <w:r w:rsidR="00A64F84" w:rsidRPr="00331A94">
        <w:t xml:space="preserve"> </w:t>
      </w:r>
      <w:r w:rsidR="00985555" w:rsidRPr="00331A94">
        <w:t xml:space="preserve">Benefits of membership include </w:t>
      </w:r>
      <w:r w:rsidR="00A64F84" w:rsidRPr="00331A94">
        <w:t>building knowledge, driving change, supporting and leveraging cross-institutional initiatives.</w:t>
      </w:r>
    </w:p>
    <w:p w14:paraId="65D58292" w14:textId="50BC7B35" w:rsidR="001E1C26" w:rsidRPr="00A25150" w:rsidRDefault="007D78B1" w:rsidP="008A4CD1">
      <w:pPr>
        <w:pStyle w:val="Heading5"/>
      </w:pPr>
      <w:r>
        <w:t>Member Institutions</w:t>
      </w:r>
    </w:p>
    <w:p w14:paraId="4AFF1446" w14:textId="42A69629" w:rsidR="001E1C26" w:rsidRPr="00D92195" w:rsidRDefault="000A74F9" w:rsidP="00193177">
      <w:pPr>
        <w:widowControl w:val="0"/>
        <w:numPr>
          <w:ilvl w:val="0"/>
          <w:numId w:val="4"/>
        </w:numPr>
        <w:tabs>
          <w:tab w:val="left" w:pos="220"/>
          <w:tab w:val="left" w:pos="720"/>
        </w:tabs>
        <w:autoSpaceDE w:val="0"/>
        <w:autoSpaceDN w:val="0"/>
        <w:adjustRightInd w:val="0"/>
        <w:ind w:hanging="720"/>
        <w:rPr>
          <w:rFonts w:cs="Arial"/>
          <w:color w:val="0070C0"/>
        </w:rPr>
      </w:pPr>
      <w:hyperlink r:id="rId10" w:history="1">
        <w:r w:rsidR="001E1C26" w:rsidRPr="00D92195">
          <w:rPr>
            <w:rFonts w:cs="Arial"/>
            <w:color w:val="0070C0"/>
          </w:rPr>
          <w:t>College of William &amp; Mary</w:t>
        </w:r>
      </w:hyperlink>
    </w:p>
    <w:p w14:paraId="0BDB722C" w14:textId="77777777" w:rsidR="005673D0" w:rsidRPr="00D92195" w:rsidRDefault="000A74F9" w:rsidP="005673D0">
      <w:pPr>
        <w:widowControl w:val="0"/>
        <w:numPr>
          <w:ilvl w:val="0"/>
          <w:numId w:val="4"/>
        </w:numPr>
        <w:tabs>
          <w:tab w:val="left" w:pos="220"/>
          <w:tab w:val="left" w:pos="720"/>
        </w:tabs>
        <w:autoSpaceDE w:val="0"/>
        <w:autoSpaceDN w:val="0"/>
        <w:adjustRightInd w:val="0"/>
        <w:ind w:hanging="720"/>
        <w:rPr>
          <w:rFonts w:cs="Arial"/>
          <w:color w:val="0070C0"/>
        </w:rPr>
      </w:pPr>
      <w:hyperlink r:id="rId11" w:history="1">
        <w:r w:rsidR="005673D0" w:rsidRPr="00D92195">
          <w:rPr>
            <w:rFonts w:cs="Arial"/>
            <w:color w:val="0070C0"/>
          </w:rPr>
          <w:t>Council of Independent Colleges</w:t>
        </w:r>
      </w:hyperlink>
    </w:p>
    <w:p w14:paraId="36B99739" w14:textId="77777777" w:rsidR="001E1C26" w:rsidRPr="00D92195" w:rsidRDefault="000A74F9" w:rsidP="00193177">
      <w:pPr>
        <w:widowControl w:val="0"/>
        <w:numPr>
          <w:ilvl w:val="0"/>
          <w:numId w:val="4"/>
        </w:numPr>
        <w:tabs>
          <w:tab w:val="left" w:pos="220"/>
          <w:tab w:val="left" w:pos="720"/>
        </w:tabs>
        <w:autoSpaceDE w:val="0"/>
        <w:autoSpaceDN w:val="0"/>
        <w:adjustRightInd w:val="0"/>
        <w:ind w:hanging="720"/>
        <w:rPr>
          <w:rFonts w:cs="Arial"/>
          <w:color w:val="0070C0"/>
        </w:rPr>
      </w:pPr>
      <w:hyperlink r:id="rId12" w:history="1">
        <w:r w:rsidR="001E1C26" w:rsidRPr="00D92195">
          <w:rPr>
            <w:rFonts w:cs="Arial"/>
            <w:color w:val="0070C0"/>
          </w:rPr>
          <w:t>George Mason University</w:t>
        </w:r>
      </w:hyperlink>
    </w:p>
    <w:p w14:paraId="08EB3EBA" w14:textId="77777777" w:rsidR="001E1C26" w:rsidRPr="00D92195" w:rsidRDefault="000A74F9" w:rsidP="00193177">
      <w:pPr>
        <w:widowControl w:val="0"/>
        <w:numPr>
          <w:ilvl w:val="0"/>
          <w:numId w:val="4"/>
        </w:numPr>
        <w:tabs>
          <w:tab w:val="left" w:pos="220"/>
          <w:tab w:val="left" w:pos="720"/>
        </w:tabs>
        <w:autoSpaceDE w:val="0"/>
        <w:autoSpaceDN w:val="0"/>
        <w:adjustRightInd w:val="0"/>
        <w:ind w:hanging="720"/>
        <w:rPr>
          <w:rFonts w:cs="Arial"/>
          <w:color w:val="0070C0"/>
        </w:rPr>
      </w:pPr>
      <w:hyperlink r:id="rId13" w:history="1">
        <w:r w:rsidR="001E1C26" w:rsidRPr="00D92195">
          <w:rPr>
            <w:rFonts w:cs="Arial"/>
            <w:color w:val="0070C0"/>
          </w:rPr>
          <w:t>James Madison University</w:t>
        </w:r>
      </w:hyperlink>
    </w:p>
    <w:p w14:paraId="43D210F4" w14:textId="77777777" w:rsidR="001E1C26" w:rsidRPr="00D92195" w:rsidRDefault="000A74F9" w:rsidP="00193177">
      <w:pPr>
        <w:widowControl w:val="0"/>
        <w:numPr>
          <w:ilvl w:val="0"/>
          <w:numId w:val="4"/>
        </w:numPr>
        <w:tabs>
          <w:tab w:val="left" w:pos="220"/>
          <w:tab w:val="left" w:pos="720"/>
        </w:tabs>
        <w:autoSpaceDE w:val="0"/>
        <w:autoSpaceDN w:val="0"/>
        <w:adjustRightInd w:val="0"/>
        <w:ind w:hanging="720"/>
        <w:rPr>
          <w:rFonts w:cs="Arial"/>
          <w:color w:val="0070C0"/>
        </w:rPr>
      </w:pPr>
      <w:hyperlink r:id="rId14" w:history="1">
        <w:r w:rsidR="001E1C26" w:rsidRPr="00D92195">
          <w:rPr>
            <w:rFonts w:cs="Arial"/>
            <w:color w:val="0070C0"/>
          </w:rPr>
          <w:t>Longwood University</w:t>
        </w:r>
      </w:hyperlink>
    </w:p>
    <w:p w14:paraId="6CE140FF" w14:textId="77777777" w:rsidR="001E1C26" w:rsidRPr="00D92195" w:rsidRDefault="000A74F9" w:rsidP="00193177">
      <w:pPr>
        <w:widowControl w:val="0"/>
        <w:numPr>
          <w:ilvl w:val="0"/>
          <w:numId w:val="4"/>
        </w:numPr>
        <w:tabs>
          <w:tab w:val="left" w:pos="220"/>
          <w:tab w:val="left" w:pos="720"/>
        </w:tabs>
        <w:autoSpaceDE w:val="0"/>
        <w:autoSpaceDN w:val="0"/>
        <w:adjustRightInd w:val="0"/>
        <w:ind w:hanging="720"/>
        <w:rPr>
          <w:rFonts w:cs="Arial"/>
          <w:color w:val="0070C0"/>
        </w:rPr>
      </w:pPr>
      <w:hyperlink r:id="rId15" w:history="1">
        <w:r w:rsidR="001E1C26" w:rsidRPr="00D92195">
          <w:rPr>
            <w:rFonts w:cs="Arial"/>
            <w:color w:val="0070C0"/>
          </w:rPr>
          <w:t>Northern Virginia Community College</w:t>
        </w:r>
      </w:hyperlink>
    </w:p>
    <w:p w14:paraId="2FBBF5E7" w14:textId="7301ED79" w:rsidR="005673D0" w:rsidRPr="00D92195" w:rsidRDefault="005673D0" w:rsidP="00193177">
      <w:pPr>
        <w:widowControl w:val="0"/>
        <w:numPr>
          <w:ilvl w:val="0"/>
          <w:numId w:val="4"/>
        </w:numPr>
        <w:tabs>
          <w:tab w:val="left" w:pos="220"/>
          <w:tab w:val="left" w:pos="720"/>
        </w:tabs>
        <w:autoSpaceDE w:val="0"/>
        <w:autoSpaceDN w:val="0"/>
        <w:adjustRightInd w:val="0"/>
        <w:ind w:hanging="720"/>
        <w:rPr>
          <w:rStyle w:val="Hyperlink"/>
          <w:rFonts w:cs="Arial"/>
          <w:color w:val="0070C0"/>
          <w:u w:val="none"/>
        </w:rPr>
      </w:pPr>
      <w:r w:rsidRPr="00D92195">
        <w:rPr>
          <w:rFonts w:cs="Arial"/>
          <w:color w:val="0070C0"/>
        </w:rPr>
        <w:fldChar w:fldCharType="begin"/>
      </w:r>
      <w:r w:rsidRPr="00D92195">
        <w:rPr>
          <w:rFonts w:cs="Arial"/>
          <w:color w:val="0070C0"/>
        </w:rPr>
        <w:instrText xml:space="preserve"> HYPERLINK "https://www.odu.edu/" </w:instrText>
      </w:r>
      <w:r w:rsidRPr="00D92195">
        <w:rPr>
          <w:rFonts w:cs="Arial"/>
          <w:color w:val="0070C0"/>
        </w:rPr>
        <w:fldChar w:fldCharType="separate"/>
      </w:r>
      <w:r w:rsidRPr="00D92195">
        <w:rPr>
          <w:rStyle w:val="Hyperlink"/>
          <w:rFonts w:cs="Arial"/>
          <w:color w:val="0070C0"/>
          <w:u w:val="none"/>
        </w:rPr>
        <w:t>Old Dominion University</w:t>
      </w:r>
    </w:p>
    <w:p w14:paraId="58D55EAE" w14:textId="33FEDA03" w:rsidR="005673D0" w:rsidRPr="00D92195" w:rsidRDefault="005673D0" w:rsidP="00193177">
      <w:pPr>
        <w:widowControl w:val="0"/>
        <w:numPr>
          <w:ilvl w:val="0"/>
          <w:numId w:val="4"/>
        </w:numPr>
        <w:tabs>
          <w:tab w:val="left" w:pos="220"/>
          <w:tab w:val="left" w:pos="720"/>
        </w:tabs>
        <w:autoSpaceDE w:val="0"/>
        <w:autoSpaceDN w:val="0"/>
        <w:adjustRightInd w:val="0"/>
        <w:ind w:hanging="720"/>
        <w:rPr>
          <w:rStyle w:val="Hyperlink"/>
          <w:rFonts w:cs="Arial"/>
          <w:color w:val="0070C0"/>
          <w:u w:val="none"/>
        </w:rPr>
      </w:pPr>
      <w:r w:rsidRPr="00D92195">
        <w:rPr>
          <w:rFonts w:cs="Arial"/>
          <w:color w:val="0070C0"/>
        </w:rPr>
        <w:fldChar w:fldCharType="end"/>
      </w:r>
      <w:r w:rsidRPr="00D92195">
        <w:rPr>
          <w:rFonts w:cs="Arial"/>
          <w:color w:val="0070C0"/>
        </w:rPr>
        <w:fldChar w:fldCharType="begin"/>
      </w:r>
      <w:r w:rsidRPr="00D92195">
        <w:rPr>
          <w:rFonts w:cs="Arial"/>
          <w:color w:val="0070C0"/>
        </w:rPr>
        <w:instrText xml:space="preserve"> HYPERLINK "https://www.radford.edu/content/radfordcore/home.html" </w:instrText>
      </w:r>
      <w:r w:rsidRPr="00D92195">
        <w:rPr>
          <w:rFonts w:cs="Arial"/>
          <w:color w:val="0070C0"/>
        </w:rPr>
        <w:fldChar w:fldCharType="separate"/>
      </w:r>
      <w:r w:rsidRPr="00D92195">
        <w:rPr>
          <w:rStyle w:val="Hyperlink"/>
          <w:rFonts w:cs="Arial"/>
          <w:color w:val="0070C0"/>
          <w:u w:val="none"/>
        </w:rPr>
        <w:t>Radford University</w:t>
      </w:r>
    </w:p>
    <w:p w14:paraId="1887671B" w14:textId="09BA5D55" w:rsidR="001E1C26" w:rsidRPr="00D92195" w:rsidRDefault="005673D0" w:rsidP="00193177">
      <w:pPr>
        <w:widowControl w:val="0"/>
        <w:numPr>
          <w:ilvl w:val="0"/>
          <w:numId w:val="4"/>
        </w:numPr>
        <w:tabs>
          <w:tab w:val="left" w:pos="220"/>
          <w:tab w:val="left" w:pos="720"/>
        </w:tabs>
        <w:autoSpaceDE w:val="0"/>
        <w:autoSpaceDN w:val="0"/>
        <w:adjustRightInd w:val="0"/>
        <w:ind w:hanging="720"/>
        <w:rPr>
          <w:rFonts w:cs="Arial"/>
          <w:color w:val="0070C0"/>
        </w:rPr>
      </w:pPr>
      <w:r w:rsidRPr="00D92195">
        <w:rPr>
          <w:rFonts w:cs="Arial"/>
          <w:color w:val="0070C0"/>
        </w:rPr>
        <w:fldChar w:fldCharType="end"/>
      </w:r>
      <w:hyperlink r:id="rId16" w:history="1">
        <w:r w:rsidR="001E1C26" w:rsidRPr="00D92195">
          <w:rPr>
            <w:rFonts w:cs="Arial"/>
            <w:color w:val="0070C0"/>
          </w:rPr>
          <w:t>Richard Bland College of William &amp; Mary</w:t>
        </w:r>
      </w:hyperlink>
    </w:p>
    <w:p w14:paraId="1D8B4303" w14:textId="77777777" w:rsidR="001E1C26" w:rsidRPr="00D92195" w:rsidRDefault="000A74F9" w:rsidP="00193177">
      <w:pPr>
        <w:widowControl w:val="0"/>
        <w:numPr>
          <w:ilvl w:val="0"/>
          <w:numId w:val="4"/>
        </w:numPr>
        <w:tabs>
          <w:tab w:val="left" w:pos="220"/>
          <w:tab w:val="left" w:pos="720"/>
        </w:tabs>
        <w:autoSpaceDE w:val="0"/>
        <w:autoSpaceDN w:val="0"/>
        <w:adjustRightInd w:val="0"/>
        <w:ind w:hanging="720"/>
        <w:rPr>
          <w:rFonts w:cs="Arial"/>
          <w:color w:val="0070C0"/>
        </w:rPr>
      </w:pPr>
      <w:hyperlink r:id="rId17" w:history="1">
        <w:r w:rsidR="001E1C26" w:rsidRPr="00D92195">
          <w:rPr>
            <w:rFonts w:cs="Arial"/>
            <w:color w:val="0070C0"/>
          </w:rPr>
          <w:t>The University of Mary Washington</w:t>
        </w:r>
      </w:hyperlink>
    </w:p>
    <w:p w14:paraId="02969985" w14:textId="77777777" w:rsidR="001E1C26" w:rsidRPr="00D92195" w:rsidRDefault="000A74F9" w:rsidP="00193177">
      <w:pPr>
        <w:widowControl w:val="0"/>
        <w:numPr>
          <w:ilvl w:val="0"/>
          <w:numId w:val="4"/>
        </w:numPr>
        <w:tabs>
          <w:tab w:val="left" w:pos="220"/>
          <w:tab w:val="left" w:pos="720"/>
        </w:tabs>
        <w:autoSpaceDE w:val="0"/>
        <w:autoSpaceDN w:val="0"/>
        <w:adjustRightInd w:val="0"/>
        <w:ind w:hanging="720"/>
        <w:rPr>
          <w:rFonts w:cs="Arial"/>
          <w:color w:val="0070C0"/>
        </w:rPr>
      </w:pPr>
      <w:hyperlink r:id="rId18" w:history="1">
        <w:r w:rsidR="001E1C26" w:rsidRPr="00D92195">
          <w:rPr>
            <w:rFonts w:cs="Arial"/>
            <w:color w:val="0070C0"/>
          </w:rPr>
          <w:t>The University of Virginia</w:t>
        </w:r>
      </w:hyperlink>
    </w:p>
    <w:p w14:paraId="668C251B" w14:textId="77777777" w:rsidR="001E1C26" w:rsidRPr="00D92195" w:rsidRDefault="000A74F9" w:rsidP="00193177">
      <w:pPr>
        <w:widowControl w:val="0"/>
        <w:numPr>
          <w:ilvl w:val="0"/>
          <w:numId w:val="4"/>
        </w:numPr>
        <w:tabs>
          <w:tab w:val="left" w:pos="220"/>
          <w:tab w:val="left" w:pos="720"/>
        </w:tabs>
        <w:autoSpaceDE w:val="0"/>
        <w:autoSpaceDN w:val="0"/>
        <w:adjustRightInd w:val="0"/>
        <w:ind w:hanging="720"/>
        <w:rPr>
          <w:rFonts w:cs="Arial"/>
          <w:color w:val="0070C0"/>
        </w:rPr>
      </w:pPr>
      <w:hyperlink r:id="rId19" w:history="1">
        <w:r w:rsidR="001E1C26" w:rsidRPr="00D92195">
          <w:rPr>
            <w:rFonts w:cs="Arial"/>
            <w:color w:val="0070C0"/>
          </w:rPr>
          <w:t>Virginia Commonwealth University</w:t>
        </w:r>
      </w:hyperlink>
    </w:p>
    <w:p w14:paraId="297879F1" w14:textId="77777777" w:rsidR="001E1C26" w:rsidRPr="00D92195" w:rsidRDefault="000A74F9" w:rsidP="00193177">
      <w:pPr>
        <w:widowControl w:val="0"/>
        <w:numPr>
          <w:ilvl w:val="0"/>
          <w:numId w:val="4"/>
        </w:numPr>
        <w:tabs>
          <w:tab w:val="left" w:pos="220"/>
          <w:tab w:val="left" w:pos="720"/>
        </w:tabs>
        <w:autoSpaceDE w:val="0"/>
        <w:autoSpaceDN w:val="0"/>
        <w:adjustRightInd w:val="0"/>
        <w:ind w:hanging="720"/>
        <w:rPr>
          <w:rFonts w:cs="Arial"/>
          <w:color w:val="0070C0"/>
        </w:rPr>
      </w:pPr>
      <w:hyperlink r:id="rId20" w:history="1">
        <w:r w:rsidR="001E1C26" w:rsidRPr="00D92195">
          <w:rPr>
            <w:rFonts w:cs="Arial"/>
            <w:color w:val="0070C0"/>
          </w:rPr>
          <w:t>Virginia Community College System</w:t>
        </w:r>
      </w:hyperlink>
    </w:p>
    <w:p w14:paraId="2BA060EB" w14:textId="1FCC2CB0" w:rsidR="005673D0" w:rsidRPr="00D92195" w:rsidRDefault="007D78B1" w:rsidP="00193177">
      <w:pPr>
        <w:widowControl w:val="0"/>
        <w:numPr>
          <w:ilvl w:val="0"/>
          <w:numId w:val="4"/>
        </w:numPr>
        <w:tabs>
          <w:tab w:val="left" w:pos="220"/>
          <w:tab w:val="left" w:pos="720"/>
        </w:tabs>
        <w:autoSpaceDE w:val="0"/>
        <w:autoSpaceDN w:val="0"/>
        <w:adjustRightInd w:val="0"/>
        <w:ind w:hanging="720"/>
        <w:rPr>
          <w:rStyle w:val="Hyperlink"/>
          <w:rFonts w:cs="Arial"/>
          <w:color w:val="0070C0"/>
          <w:u w:val="none"/>
        </w:rPr>
      </w:pPr>
      <w:r w:rsidRPr="00D92195">
        <w:rPr>
          <w:rFonts w:cs="Arial"/>
          <w:color w:val="0070C0"/>
        </w:rPr>
        <w:fldChar w:fldCharType="begin"/>
      </w:r>
      <w:r w:rsidRPr="00D92195">
        <w:rPr>
          <w:rFonts w:cs="Arial"/>
          <w:color w:val="0070C0"/>
        </w:rPr>
        <w:instrText xml:space="preserve"> HYPERLINK "http://www.vsu.edu/" </w:instrText>
      </w:r>
      <w:r w:rsidRPr="00D92195">
        <w:rPr>
          <w:rFonts w:cs="Arial"/>
          <w:color w:val="0070C0"/>
        </w:rPr>
        <w:fldChar w:fldCharType="separate"/>
      </w:r>
      <w:r w:rsidR="005673D0" w:rsidRPr="00D92195">
        <w:rPr>
          <w:rStyle w:val="Hyperlink"/>
          <w:rFonts w:cs="Arial"/>
          <w:color w:val="0070C0"/>
          <w:u w:val="none"/>
        </w:rPr>
        <w:t>Virginia State University</w:t>
      </w:r>
    </w:p>
    <w:p w14:paraId="2B7F44EE" w14:textId="13AB1CAC" w:rsidR="005673D0" w:rsidRPr="00D92195" w:rsidRDefault="007D78B1" w:rsidP="005673D0">
      <w:pPr>
        <w:widowControl w:val="0"/>
        <w:numPr>
          <w:ilvl w:val="0"/>
          <w:numId w:val="4"/>
        </w:numPr>
        <w:tabs>
          <w:tab w:val="left" w:pos="220"/>
          <w:tab w:val="left" w:pos="720"/>
        </w:tabs>
        <w:autoSpaceDE w:val="0"/>
        <w:autoSpaceDN w:val="0"/>
        <w:adjustRightInd w:val="0"/>
        <w:ind w:hanging="720"/>
        <w:rPr>
          <w:rFonts w:cs="Arial"/>
          <w:color w:val="0070C0"/>
        </w:rPr>
      </w:pPr>
      <w:r w:rsidRPr="00D92195">
        <w:rPr>
          <w:rFonts w:cs="Arial"/>
          <w:color w:val="0070C0"/>
        </w:rPr>
        <w:fldChar w:fldCharType="end"/>
      </w:r>
      <w:hyperlink r:id="rId21" w:history="1">
        <w:r w:rsidR="001E1C26" w:rsidRPr="00D92195">
          <w:rPr>
            <w:rFonts w:cs="Arial"/>
            <w:color w:val="0070C0"/>
          </w:rPr>
          <w:t>Virginia Tech</w:t>
        </w:r>
      </w:hyperlink>
    </w:p>
    <w:p w14:paraId="620DD93C" w14:textId="0CD44C91" w:rsidR="005673D0" w:rsidRPr="00D92195" w:rsidRDefault="000A74F9" w:rsidP="005673D0">
      <w:pPr>
        <w:widowControl w:val="0"/>
        <w:numPr>
          <w:ilvl w:val="0"/>
          <w:numId w:val="4"/>
        </w:numPr>
        <w:tabs>
          <w:tab w:val="left" w:pos="220"/>
          <w:tab w:val="left" w:pos="720"/>
        </w:tabs>
        <w:autoSpaceDE w:val="0"/>
        <w:autoSpaceDN w:val="0"/>
        <w:adjustRightInd w:val="0"/>
        <w:ind w:hanging="720"/>
        <w:rPr>
          <w:rFonts w:cs="Arial"/>
          <w:color w:val="0070C0"/>
        </w:rPr>
      </w:pPr>
      <w:hyperlink r:id="rId22" w:history="1">
        <w:r w:rsidR="005673D0" w:rsidRPr="00D92195">
          <w:rPr>
            <w:rFonts w:cs="Arial"/>
            <w:color w:val="0070C0"/>
          </w:rPr>
          <w:t>Virtual Library of Virginia</w:t>
        </w:r>
      </w:hyperlink>
    </w:p>
    <w:p w14:paraId="534173E6" w14:textId="77777777" w:rsidR="001E1C26" w:rsidRPr="00A25150" w:rsidRDefault="001E1C26" w:rsidP="008A4CD1">
      <w:pPr>
        <w:pStyle w:val="Heading5"/>
      </w:pPr>
      <w:r w:rsidRPr="00A25150">
        <w:t>Current Officers</w:t>
      </w:r>
    </w:p>
    <w:p w14:paraId="1108237C" w14:textId="77777777" w:rsidR="001E1C26" w:rsidRPr="00A25150" w:rsidRDefault="001E1C26" w:rsidP="00193177">
      <w:pPr>
        <w:widowControl w:val="0"/>
        <w:numPr>
          <w:ilvl w:val="0"/>
          <w:numId w:val="6"/>
        </w:numPr>
        <w:tabs>
          <w:tab w:val="left" w:pos="220"/>
          <w:tab w:val="left" w:pos="720"/>
        </w:tabs>
        <w:autoSpaceDE w:val="0"/>
        <w:autoSpaceDN w:val="0"/>
        <w:adjustRightInd w:val="0"/>
        <w:ind w:hanging="720"/>
        <w:rPr>
          <w:rFonts w:cs="Arial"/>
          <w:color w:val="434343"/>
        </w:rPr>
      </w:pPr>
      <w:r w:rsidRPr="00A25150">
        <w:rPr>
          <w:rFonts w:cs="Arial"/>
          <w:color w:val="434343"/>
        </w:rPr>
        <w:t>Chair: Sarah Cheverton of James Madison University</w:t>
      </w:r>
    </w:p>
    <w:p w14:paraId="5FFB61E6" w14:textId="43084740" w:rsidR="001E1C26" w:rsidRPr="005B783C" w:rsidRDefault="001E1C26" w:rsidP="00193177">
      <w:pPr>
        <w:widowControl w:val="0"/>
        <w:numPr>
          <w:ilvl w:val="0"/>
          <w:numId w:val="6"/>
        </w:numPr>
        <w:tabs>
          <w:tab w:val="left" w:pos="220"/>
          <w:tab w:val="left" w:pos="720"/>
        </w:tabs>
        <w:autoSpaceDE w:val="0"/>
        <w:autoSpaceDN w:val="0"/>
        <w:adjustRightInd w:val="0"/>
        <w:ind w:hanging="720"/>
        <w:rPr>
          <w:rFonts w:cs="Arial"/>
          <w:color w:val="434343"/>
        </w:rPr>
      </w:pPr>
      <w:r w:rsidRPr="00A25150">
        <w:rPr>
          <w:rFonts w:cs="Arial"/>
          <w:color w:val="434343"/>
        </w:rPr>
        <w:t>Treasurer: Teggin Summers of Virginia Tech</w:t>
      </w:r>
    </w:p>
    <w:p w14:paraId="7832BAB5" w14:textId="02D10CDB" w:rsidR="00823D75" w:rsidRDefault="00E62B90" w:rsidP="008A4CD1">
      <w:pPr>
        <w:pStyle w:val="Heading5"/>
      </w:pPr>
      <w:r>
        <w:t>2016</w:t>
      </w:r>
      <w:r w:rsidR="00823D75">
        <w:t xml:space="preserve"> – 201</w:t>
      </w:r>
      <w:r>
        <w:t>7</w:t>
      </w:r>
      <w:r w:rsidR="00823D75">
        <w:t xml:space="preserve"> Accomplishments</w:t>
      </w:r>
    </w:p>
    <w:p w14:paraId="524CF335" w14:textId="77777777" w:rsidR="0029739E" w:rsidRDefault="0029739E" w:rsidP="00E4775D">
      <w:pPr>
        <w:pStyle w:val="ListParagraph"/>
      </w:pPr>
      <w:r>
        <w:t>4 membership meetings, including Annual Retreat (cancelled March meeting)</w:t>
      </w:r>
    </w:p>
    <w:p w14:paraId="6D1B14F0" w14:textId="77777777" w:rsidR="0029739E" w:rsidRPr="0029739E" w:rsidRDefault="0029739E" w:rsidP="00E4775D">
      <w:pPr>
        <w:pStyle w:val="ListParagraph"/>
        <w:rPr>
          <w:rFonts w:ascii="Times" w:hAnsi="Times"/>
          <w:color w:val="auto"/>
        </w:rPr>
      </w:pPr>
      <w:r>
        <w:t xml:space="preserve">Revised and voted new set of bylaws </w:t>
      </w:r>
    </w:p>
    <w:p w14:paraId="42FF2F7A" w14:textId="77777777" w:rsidR="0029739E" w:rsidRDefault="0029739E" w:rsidP="00E4775D">
      <w:pPr>
        <w:pStyle w:val="ListParagraph"/>
        <w:rPr>
          <w:rFonts w:ascii="Times New Roman" w:hAnsi="Times New Roman"/>
        </w:rPr>
      </w:pPr>
      <w:r>
        <w:t xml:space="preserve">Contributed to feedback about Virginia’s HB 2262 (establishment of Online Virginia Network Authority). Through email and live conversation, developed a better understanding of its potential and its relationship to the ODU-GMU online </w:t>
      </w:r>
      <w:r>
        <w:lastRenderedPageBreak/>
        <w:t>learning project (a portal, now called the</w:t>
      </w:r>
      <w:hyperlink r:id="rId23" w:history="1">
        <w:r>
          <w:rPr>
            <w:rStyle w:val="Hyperlink"/>
            <w:rFonts w:ascii="Calibri" w:hAnsi="Calibri"/>
            <w:color w:val="000000"/>
          </w:rPr>
          <w:t xml:space="preserve"> </w:t>
        </w:r>
        <w:r>
          <w:rPr>
            <w:rStyle w:val="Hyperlink"/>
            <w:rFonts w:ascii="Calibri" w:hAnsi="Calibri"/>
            <w:color w:val="1155CC"/>
          </w:rPr>
          <w:t>Online Virginia Network Portal</w:t>
        </w:r>
      </w:hyperlink>
      <w:r>
        <w:t>, for information about GMU/ODU online options). The Portal project might expand to include other institutions. NOTE: see the</w:t>
      </w:r>
      <w:hyperlink r:id="rId24" w:history="1">
        <w:r>
          <w:rPr>
            <w:rStyle w:val="Hyperlink"/>
            <w:rFonts w:ascii="Calibri" w:hAnsi="Calibri"/>
            <w:color w:val="000000"/>
          </w:rPr>
          <w:t xml:space="preserve"> </w:t>
        </w:r>
        <w:r>
          <w:rPr>
            <w:rStyle w:val="Hyperlink"/>
            <w:rFonts w:ascii="Calibri" w:hAnsi="Calibri"/>
            <w:color w:val="1155CC"/>
          </w:rPr>
          <w:t>May 24, 2017 announcement in Inside Higher Ed</w:t>
        </w:r>
      </w:hyperlink>
      <w:r>
        <w:t>.</w:t>
      </w:r>
    </w:p>
    <w:p w14:paraId="52CD3190" w14:textId="5E15C953" w:rsidR="0029739E" w:rsidRDefault="00AA64C7" w:rsidP="00E4775D">
      <w:pPr>
        <w:pStyle w:val="ListParagraph"/>
      </w:pPr>
      <w:r>
        <w:t>SIG s</w:t>
      </w:r>
      <w:r w:rsidR="0029739E">
        <w:t>ession at ACCS Conference</w:t>
      </w:r>
      <w:r w:rsidR="00C47EBB">
        <w:t>: IT’s Challenges in Supporting the Online Distant Instructor and Learner</w:t>
      </w:r>
    </w:p>
    <w:p w14:paraId="60EE7D9C" w14:textId="342E70FF" w:rsidR="00C47EBB" w:rsidRDefault="00AA64C7" w:rsidP="00E4775D">
      <w:pPr>
        <w:pStyle w:val="ListParagraph"/>
      </w:pPr>
      <w:r>
        <w:t>‘Just in Time’ se</w:t>
      </w:r>
      <w:r w:rsidR="00C47EBB">
        <w:t>ssion at Open Ed: Accessibility and Inclusive Design</w:t>
      </w:r>
    </w:p>
    <w:p w14:paraId="4DD9CB87" w14:textId="495BB259" w:rsidR="00477D03" w:rsidRPr="00A25150" w:rsidRDefault="00764DE5" w:rsidP="000E6166">
      <w:pPr>
        <w:pStyle w:val="Heading5"/>
      </w:pPr>
      <w:r w:rsidRPr="00764DE5">
        <w:t>Member Institutional Trends</w:t>
      </w:r>
      <w:bookmarkStart w:id="0" w:name="h.wplagqmdxgbu" w:colFirst="0" w:colLast="0"/>
      <w:bookmarkEnd w:id="0"/>
    </w:p>
    <w:p w14:paraId="3761E62A" w14:textId="6B9414F1" w:rsidR="00477D03" w:rsidRDefault="00477D03" w:rsidP="00B97617">
      <w:r w:rsidRPr="00A25150">
        <w:t>Member representatives shared information about changes, new initiatives, outcomes, and other data related to online</w:t>
      </w:r>
      <w:r w:rsidR="00C47EBB">
        <w:t xml:space="preserve"> learning at their institutions</w:t>
      </w:r>
      <w:r w:rsidRPr="00A25150">
        <w:t>.</w:t>
      </w:r>
      <w:r w:rsidR="00C47EBB">
        <w:t xml:space="preserve"> </w:t>
      </w:r>
      <w:r w:rsidR="00AA64C7">
        <w:t xml:space="preserve">A subset of members provided updates on the House Bill 2262 and the new fifteen member OVN Authority established by the Speaker of the House of Delegates.  The OVN Authority and the </w:t>
      </w:r>
      <w:hyperlink r:id="rId25" w:history="1">
        <w:r w:rsidR="00AA64C7">
          <w:rPr>
            <w:rStyle w:val="Hyperlink"/>
            <w:rFonts w:ascii="Calibri" w:hAnsi="Calibri"/>
            <w:color w:val="1155CC"/>
          </w:rPr>
          <w:t>OVN Portal</w:t>
        </w:r>
      </w:hyperlink>
      <w:r w:rsidR="00AA64C7">
        <w:t xml:space="preserve"> is currently focused on degree completion and providing additional access to higher education.  The original impetus was a $4k/year degree and currently has content from Old Dominion University (ODU) and George Mason University (GMU). </w:t>
      </w:r>
      <w:r w:rsidR="00C47EBB">
        <w:t xml:space="preserve"> There were many conversations around NC-SARA, SACS, and SCHEV regulations. </w:t>
      </w:r>
      <w:r w:rsidR="00AA64C7">
        <w:t xml:space="preserve">Members also compared commercial online evaluation systems and the status of the open educational resources (OER) movement.  </w:t>
      </w:r>
      <w:r w:rsidRPr="00A25150">
        <w:t xml:space="preserve">Details are recorded in documents available only to members. </w:t>
      </w:r>
    </w:p>
    <w:p w14:paraId="588C9688" w14:textId="7374BBB5" w:rsidR="00461012" w:rsidRDefault="00461012" w:rsidP="00461012">
      <w:pPr>
        <w:pStyle w:val="Heading5"/>
      </w:pPr>
      <w:r>
        <w:t>201</w:t>
      </w:r>
      <w:r w:rsidR="00CE77C5">
        <w:t>7</w:t>
      </w:r>
      <w:r>
        <w:t xml:space="preserve"> – 201</w:t>
      </w:r>
      <w:r w:rsidR="00CE77C5">
        <w:t>8</w:t>
      </w:r>
      <w:r>
        <w:t xml:space="preserve"> Plans</w:t>
      </w:r>
    </w:p>
    <w:p w14:paraId="66692196" w14:textId="77777777" w:rsidR="00270F23" w:rsidRDefault="00270F23" w:rsidP="00270F23">
      <w:pPr>
        <w:pStyle w:val="ListParagraph"/>
      </w:pPr>
      <w:r>
        <w:t>Share best practices from pilot programs at our institutions perhaps in the form of a white paper</w:t>
      </w:r>
    </w:p>
    <w:p w14:paraId="5486E6E5" w14:textId="77777777" w:rsidR="00817F6B" w:rsidRDefault="00817F6B" w:rsidP="00817F6B">
      <w:pPr>
        <w:pStyle w:val="ListParagraph"/>
      </w:pPr>
      <w:r>
        <w:t>Produce a white paper at end of academic year to educate administrators and others about barriers to advancement of quality online distance education (Jon takes lead)</w:t>
      </w:r>
    </w:p>
    <w:p w14:paraId="5654BD86" w14:textId="3C455C3F" w:rsidR="00817F6B" w:rsidRDefault="00817F6B" w:rsidP="00817F6B">
      <w:pPr>
        <w:pStyle w:val="ListParagraph"/>
      </w:pPr>
      <w:r>
        <w:t>Organize 17-18 membership meetings around themes to inform white paper and try to schedule around other institutional events (</w:t>
      </w:r>
      <w:r w:rsidR="009A6AF2">
        <w:t>Jenny and Kristi</w:t>
      </w:r>
      <w:r>
        <w:t>n)</w:t>
      </w:r>
    </w:p>
    <w:p w14:paraId="386D8D98" w14:textId="77777777" w:rsidR="00817F6B" w:rsidRDefault="00817F6B" w:rsidP="00817F6B">
      <w:pPr>
        <w:pStyle w:val="ListParagraph"/>
      </w:pPr>
      <w:r>
        <w:t>Make improvements to website (Joy)</w:t>
      </w:r>
    </w:p>
    <w:p w14:paraId="4D86F4E7" w14:textId="5701EC88" w:rsidR="00871D18" w:rsidRPr="00114794" w:rsidRDefault="00871D18" w:rsidP="00E10057">
      <w:pPr>
        <w:pStyle w:val="ListParagraph"/>
      </w:pPr>
      <w:r w:rsidRPr="00114794">
        <w:t>Meet and collaborate regularly</w:t>
      </w:r>
      <w:r w:rsidR="00E00B4E">
        <w:t xml:space="preserve"> including having meet-ups at conferences</w:t>
      </w:r>
    </w:p>
    <w:p w14:paraId="4D6E2400" w14:textId="77777777" w:rsidR="00871D18" w:rsidRPr="00114794" w:rsidRDefault="00871D18" w:rsidP="00E10057">
      <w:pPr>
        <w:pStyle w:val="ListParagraph"/>
      </w:pPr>
      <w:r w:rsidRPr="00114794">
        <w:t>Sponsor events that align with the mission</w:t>
      </w:r>
    </w:p>
    <w:p w14:paraId="1567E4ED" w14:textId="139161F6" w:rsidR="00871D18" w:rsidRPr="00114794" w:rsidRDefault="00106463" w:rsidP="00E10057">
      <w:pPr>
        <w:pStyle w:val="ListParagraph"/>
      </w:pPr>
      <w:r>
        <w:t>Update b</w:t>
      </w:r>
      <w:r w:rsidR="00871D18" w:rsidRPr="00114794">
        <w:t xml:space="preserve">ylaws, roles and governance </w:t>
      </w:r>
    </w:p>
    <w:p w14:paraId="4DC6122B" w14:textId="72C24E50" w:rsidR="00871D18" w:rsidRPr="00114794" w:rsidRDefault="00106463" w:rsidP="00E10057">
      <w:pPr>
        <w:pStyle w:val="ListParagraph"/>
      </w:pPr>
      <w:r>
        <w:t>Elect members into the following roles:</w:t>
      </w:r>
      <w:r w:rsidRPr="00114794">
        <w:t xml:space="preserve"> </w:t>
      </w:r>
      <w:r w:rsidR="00871D18" w:rsidRPr="00114794">
        <w:t>chair, co-</w:t>
      </w:r>
      <w:r>
        <w:t>chair, secretary, and treasurer</w:t>
      </w:r>
    </w:p>
    <w:p w14:paraId="42B3CCB2" w14:textId="439C66CA" w:rsidR="00871D18" w:rsidRPr="00114794" w:rsidRDefault="00CE77C5" w:rsidP="00E10057">
      <w:pPr>
        <w:pStyle w:val="ListParagraph"/>
      </w:pPr>
      <w:r>
        <w:t>Publish year-</w:t>
      </w:r>
      <w:r w:rsidR="00871D18" w:rsidRPr="00114794">
        <w:t xml:space="preserve">end report </w:t>
      </w:r>
    </w:p>
    <w:p w14:paraId="18D5EF2F" w14:textId="0D1767A0" w:rsidR="00871D18" w:rsidRPr="00114794" w:rsidRDefault="00871D18" w:rsidP="00E10057">
      <w:pPr>
        <w:pStyle w:val="ListParagraph"/>
      </w:pPr>
      <w:r w:rsidRPr="00114794">
        <w:t xml:space="preserve">Post events to the NLCVA Google Calendar and Facebook group </w:t>
      </w:r>
    </w:p>
    <w:p w14:paraId="696E5A72" w14:textId="77777777" w:rsidR="00106463" w:rsidRDefault="00106463" w:rsidP="00E10057">
      <w:pPr>
        <w:pStyle w:val="ListParagraph"/>
      </w:pPr>
      <w:r>
        <w:t>Formalize NLCVA presence at more regional conferences</w:t>
      </w:r>
    </w:p>
    <w:p w14:paraId="75F2CA17" w14:textId="38537EA1" w:rsidR="00AA64C7" w:rsidRPr="00E5786E" w:rsidRDefault="009A6AF2" w:rsidP="00F06ED8">
      <w:pPr>
        <w:pStyle w:val="ListParagraph"/>
      </w:pPr>
      <w:r>
        <w:t>Anticipated member discussions:</w:t>
      </w:r>
      <w:r w:rsidR="00F06ED8">
        <w:t xml:space="preserve"> </w:t>
      </w:r>
      <w:r w:rsidR="00CE77C5" w:rsidRPr="009A6AF2">
        <w:t>Governance - Distance Education</w:t>
      </w:r>
      <w:r w:rsidR="00F06ED8">
        <w:t xml:space="preserve">, </w:t>
      </w:r>
      <w:r w:rsidR="00CE77C5" w:rsidRPr="009A6AF2">
        <w:t>Recruiting and</w:t>
      </w:r>
      <w:r w:rsidR="00F06ED8">
        <w:t xml:space="preserve"> Marketing to Distance Programs, </w:t>
      </w:r>
      <w:r w:rsidR="00CE77C5" w:rsidRPr="009A6AF2">
        <w:t>OER</w:t>
      </w:r>
      <w:r w:rsidR="00F06ED8">
        <w:t xml:space="preserve">, </w:t>
      </w:r>
      <w:r w:rsidR="00CE77C5" w:rsidRPr="009A6AF2">
        <w:t>NC SARA/State Authorization</w:t>
      </w:r>
      <w:r w:rsidR="00F06ED8">
        <w:t xml:space="preserve">, </w:t>
      </w:r>
      <w:r w:rsidR="00CE77C5" w:rsidRPr="009A6AF2">
        <w:t>Accessibility and Universal Design</w:t>
      </w:r>
      <w:r w:rsidR="00F06ED8">
        <w:t xml:space="preserve">, </w:t>
      </w:r>
      <w:r w:rsidR="00CE77C5" w:rsidRPr="009A6AF2">
        <w:t>Tech Purchasing</w:t>
      </w:r>
      <w:r w:rsidR="00F06ED8">
        <w:t xml:space="preserve">, and </w:t>
      </w:r>
      <w:r w:rsidR="00CE77C5" w:rsidRPr="009A6AF2">
        <w:t>Online Virginia portal</w:t>
      </w:r>
    </w:p>
    <w:p w14:paraId="765577B2" w14:textId="77777777" w:rsidR="00F06ED8" w:rsidRDefault="00F06ED8" w:rsidP="00F06ED8">
      <w:pPr>
        <w:pStyle w:val="Heading5"/>
      </w:pPr>
      <w:r w:rsidRPr="00A25150">
        <w:t>Event Sponsorships Process</w:t>
      </w:r>
    </w:p>
    <w:p w14:paraId="47DDDB7A" w14:textId="77777777" w:rsidR="00F06ED8" w:rsidRDefault="00F06ED8" w:rsidP="00F06ED8">
      <w:r>
        <w:rPr>
          <w:rFonts w:cs="Arial"/>
        </w:rPr>
        <w:t>The Event Sponsorship Process was launched in 2015-2016 academic year.  Sponsorship p</w:t>
      </w:r>
      <w:r w:rsidRPr="000E6166">
        <w:rPr>
          <w:rFonts w:cs="Arial"/>
        </w:rPr>
        <w:t>rocess and application form can be found at the</w:t>
      </w:r>
      <w:r>
        <w:rPr>
          <w:rFonts w:cs="Arial"/>
          <w:color w:val="094EC0"/>
        </w:rPr>
        <w:t xml:space="preserve"> </w:t>
      </w:r>
      <w:hyperlink r:id="rId26" w:history="1">
        <w:r w:rsidRPr="00A25150">
          <w:rPr>
            <w:rStyle w:val="Hyperlink"/>
            <w:rFonts w:cs="Arial"/>
          </w:rPr>
          <w:t>NLCVA Event Sponsorship Application </w:t>
        </w:r>
      </w:hyperlink>
      <w:r>
        <w:rPr>
          <w:rFonts w:cs="Arial"/>
          <w:color w:val="094EC0"/>
        </w:rPr>
        <w:t>.</w:t>
      </w:r>
    </w:p>
    <w:p w14:paraId="2539A2C6" w14:textId="77777777" w:rsidR="00F06ED8" w:rsidRDefault="00F06ED8" w:rsidP="00F06ED8">
      <w:pPr>
        <w:pStyle w:val="Heading5"/>
      </w:pPr>
      <w:r>
        <w:t>2016 – 2017 Event Participation and Sponsorship</w:t>
      </w:r>
    </w:p>
    <w:p w14:paraId="2F265C66" w14:textId="77777777" w:rsidR="00F06ED8" w:rsidRDefault="00F06ED8" w:rsidP="00F06ED8">
      <w:pPr>
        <w:pStyle w:val="ListParagraph"/>
      </w:pPr>
      <w:r>
        <w:t xml:space="preserve">IDEAx </w:t>
      </w:r>
    </w:p>
    <w:p w14:paraId="6DB3800E" w14:textId="77777777" w:rsidR="00F06ED8" w:rsidRDefault="00F06ED8" w:rsidP="00F06ED8">
      <w:pPr>
        <w:pStyle w:val="ListParagraph"/>
      </w:pPr>
      <w:r>
        <w:t xml:space="preserve">Open Ed </w:t>
      </w:r>
    </w:p>
    <w:p w14:paraId="1A449279" w14:textId="77777777" w:rsidR="00F06ED8" w:rsidRDefault="00F06ED8" w:rsidP="00F06ED8">
      <w:pPr>
        <w:pStyle w:val="ListParagraph"/>
      </w:pPr>
      <w:r>
        <w:t>ACCS</w:t>
      </w:r>
    </w:p>
    <w:p w14:paraId="351A143C" w14:textId="126C2929" w:rsidR="00CF0DE4" w:rsidRDefault="003A5627" w:rsidP="00E10057">
      <w:pPr>
        <w:pStyle w:val="Heading5"/>
      </w:pPr>
      <w:r>
        <w:t xml:space="preserve">2017 – 2018 </w:t>
      </w:r>
      <w:r w:rsidR="00CF0DE4">
        <w:t>Event Schedule:</w:t>
      </w:r>
    </w:p>
    <w:p w14:paraId="4486FFB0" w14:textId="35FC152C" w:rsidR="00CF0DE4" w:rsidRDefault="00CF0DE4" w:rsidP="00E10057">
      <w:pPr>
        <w:pStyle w:val="ListParagraph"/>
      </w:pPr>
      <w:r>
        <w:t>9/14 IDEAx at VCCS Office in Midlothian</w:t>
      </w:r>
    </w:p>
    <w:p w14:paraId="0A0BDE21" w14:textId="22C5147A" w:rsidR="00CF0DE4" w:rsidRDefault="00CF0DE4" w:rsidP="00E10057">
      <w:pPr>
        <w:pStyle w:val="ListParagraph"/>
      </w:pPr>
      <w:r>
        <w:t xml:space="preserve">9/22 </w:t>
      </w:r>
      <w:hyperlink r:id="rId27" w:history="1">
        <w:r>
          <w:rPr>
            <w:rStyle w:val="Hyperlink"/>
            <w:rFonts w:ascii="Calibri" w:hAnsi="Calibri"/>
            <w:color w:val="1155CC"/>
          </w:rPr>
          <w:t xml:space="preserve">GMU Innovations in Teaching and Learning </w:t>
        </w:r>
      </w:hyperlink>
      <w:r>
        <w:t>(Joy)</w:t>
      </w:r>
    </w:p>
    <w:p w14:paraId="04554DA4" w14:textId="697E595F" w:rsidR="00CF0DE4" w:rsidRDefault="00CF0DE4" w:rsidP="00E10057">
      <w:pPr>
        <w:pStyle w:val="ListParagraph"/>
      </w:pPr>
      <w:r>
        <w:t>10/</w:t>
      </w:r>
      <w:r w:rsidR="00E10057">
        <w:t>3</w:t>
      </w:r>
      <w:r>
        <w:t xml:space="preserve"> UVa Teaching with Technology Conference (Kristin)</w:t>
      </w:r>
    </w:p>
    <w:p w14:paraId="2F377B9D" w14:textId="286725F6" w:rsidR="00E10057" w:rsidRDefault="00E10057" w:rsidP="00E10057">
      <w:pPr>
        <w:pStyle w:val="ListParagraph"/>
      </w:pPr>
      <w:r>
        <w:t>10/6 Launch of UVa Bicentennial Celebration (Kristin)</w:t>
      </w:r>
    </w:p>
    <w:p w14:paraId="57904227" w14:textId="48181C4E" w:rsidR="00CF0DE4" w:rsidRDefault="00CF0DE4" w:rsidP="00E10057">
      <w:pPr>
        <w:pStyle w:val="ListParagraph"/>
      </w:pPr>
      <w:r>
        <w:t xml:space="preserve">10/23 </w:t>
      </w:r>
      <w:hyperlink r:id="rId28" w:history="1">
        <w:r>
          <w:rPr>
            <w:rStyle w:val="Hyperlink"/>
            <w:rFonts w:ascii="Calibri" w:hAnsi="Calibri"/>
            <w:color w:val="1155CC"/>
          </w:rPr>
          <w:t>JMU Teaching and Learning with Technology (TLT)</w:t>
        </w:r>
      </w:hyperlink>
      <w:r>
        <w:t xml:space="preserve">  (Sarah)</w:t>
      </w:r>
    </w:p>
    <w:p w14:paraId="5446A723" w14:textId="6002C143" w:rsidR="00CF0DE4" w:rsidRDefault="00CF0DE4" w:rsidP="00E10057">
      <w:pPr>
        <w:pStyle w:val="ListParagraph"/>
      </w:pPr>
      <w:r>
        <w:t xml:space="preserve">Feb 14-16/2018 - </w:t>
      </w:r>
      <w:hyperlink r:id="rId29" w:history="1">
        <w:r>
          <w:rPr>
            <w:rStyle w:val="Hyperlink"/>
            <w:rFonts w:ascii="Calibri" w:hAnsi="Calibri"/>
            <w:color w:val="1155CC"/>
          </w:rPr>
          <w:t>VT CIDER CHEP</w:t>
        </w:r>
      </w:hyperlink>
      <w:r>
        <w:t xml:space="preserve"> at Blacksburg </w:t>
      </w:r>
    </w:p>
    <w:p w14:paraId="3586C2CE" w14:textId="64BD1AE1" w:rsidR="00CF0DE4" w:rsidRDefault="00CF0DE4" w:rsidP="00E10057">
      <w:pPr>
        <w:pStyle w:val="ListParagraph"/>
      </w:pPr>
      <w:r>
        <w:t xml:space="preserve">Mar 14-16 in Portsmouth, VA </w:t>
      </w:r>
      <w:hyperlink r:id="rId30" w:history="1">
        <w:r>
          <w:rPr>
            <w:rStyle w:val="Hyperlink"/>
            <w:rFonts w:ascii="Calibri" w:hAnsi="Calibri"/>
            <w:color w:val="1155CC"/>
          </w:rPr>
          <w:t>ACCS (more IT focus)</w:t>
        </w:r>
      </w:hyperlink>
    </w:p>
    <w:p w14:paraId="0DEC318E" w14:textId="45BD0706" w:rsidR="00CF0DE4" w:rsidRDefault="00CF0DE4" w:rsidP="00E10057">
      <w:pPr>
        <w:pStyle w:val="ListParagraph"/>
      </w:pPr>
      <w:r>
        <w:t>May - UVa Innovation in Pedagogy (Kristin)</w:t>
      </w:r>
    </w:p>
    <w:p w14:paraId="3935CA76" w14:textId="7FC3507C" w:rsidR="00CF0DE4" w:rsidRDefault="00CF0DE4" w:rsidP="00E10057">
      <w:pPr>
        <w:pStyle w:val="ListParagraph"/>
      </w:pPr>
      <w:r>
        <w:t xml:space="preserve">May - ODU </w:t>
      </w:r>
      <w:hyperlink r:id="rId31" w:history="1">
        <w:r>
          <w:rPr>
            <w:rStyle w:val="Hyperlink"/>
            <w:rFonts w:ascii="Calibri" w:hAnsi="Calibri"/>
            <w:color w:val="1155CC"/>
          </w:rPr>
          <w:t>Faculty Teaching Institute</w:t>
        </w:r>
      </w:hyperlink>
      <w:r>
        <w:t xml:space="preserve"> </w:t>
      </w:r>
    </w:p>
    <w:p w14:paraId="1DF583DC" w14:textId="6C39EC5C" w:rsidR="00CF0DE4" w:rsidRDefault="00CF0DE4" w:rsidP="00F06ED8">
      <w:pPr>
        <w:pStyle w:val="ListParagraph"/>
      </w:pPr>
      <w:r>
        <w:t xml:space="preserve">May - Longwood Teaching and Learning Institute </w:t>
      </w:r>
      <w:r w:rsidRPr="00F06ED8">
        <w:rPr>
          <w:rFonts w:ascii="Calibri" w:hAnsi="Calibri"/>
          <w:color w:val="000000"/>
        </w:rPr>
        <w:t>                  </w:t>
      </w:r>
      <w:r w:rsidR="00F06ED8">
        <w:rPr>
          <w:rFonts w:ascii="Calibri" w:hAnsi="Calibri"/>
          <w:color w:val="000000"/>
        </w:rPr>
        <w:t>                          </w:t>
      </w:r>
      <w:bookmarkStart w:id="1" w:name="_GoBack"/>
      <w:bookmarkEnd w:id="1"/>
      <w:r w:rsidRPr="00F06ED8">
        <w:rPr>
          <w:rFonts w:ascii="Calibri" w:hAnsi="Calibri"/>
          <w:color w:val="000000"/>
        </w:rPr>
        <w:t>       </w:t>
      </w:r>
    </w:p>
    <w:p w14:paraId="6ED05401" w14:textId="60FB4491" w:rsidR="00CF0DE4" w:rsidRDefault="00CF0DE4" w:rsidP="00F273AF">
      <w:pPr>
        <w:pStyle w:val="Heading5"/>
      </w:pPr>
      <w:r>
        <w:t>Funds</w:t>
      </w:r>
    </w:p>
    <w:p w14:paraId="7F474272" w14:textId="1F1FBBB3" w:rsidR="00C176CE" w:rsidRPr="00A25150" w:rsidRDefault="00CF0DE4" w:rsidP="00A25150">
      <w:r>
        <w:t>Balance is approximately $32K</w:t>
      </w:r>
      <w:r w:rsidR="00F273AF">
        <w:t>.</w:t>
      </w:r>
    </w:p>
    <w:sectPr w:rsidR="00C176CE" w:rsidRPr="00A25150" w:rsidSect="006D02A2">
      <w:headerReference w:type="default" r:id="rId32"/>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D91031" w14:textId="77777777" w:rsidR="000A74F9" w:rsidRDefault="000A74F9" w:rsidP="006D02A2">
      <w:r>
        <w:separator/>
      </w:r>
    </w:p>
  </w:endnote>
  <w:endnote w:type="continuationSeparator" w:id="0">
    <w:p w14:paraId="3E23F50F" w14:textId="77777777" w:rsidR="000A74F9" w:rsidRDefault="000A74F9" w:rsidP="006D0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ＭＳ ゴシック">
    <w:charset w:val="80"/>
    <w:family w:val="swiss"/>
    <w:pitch w:val="fixed"/>
    <w:sig w:usb0="E00002FF" w:usb1="6AC7FDFB" w:usb2="08000012" w:usb3="00000000" w:csb0="0002009F" w:csb1="00000000"/>
  </w:font>
  <w:font w:name="Roboto-Light">
    <w:altName w:val="Calibri"/>
    <w:panose1 w:val="00000000000000000000"/>
    <w:charset w:val="00"/>
    <w:family w:val="auto"/>
    <w:notTrueType/>
    <w:pitch w:val="default"/>
    <w:sig w:usb0="00000003" w:usb1="00000000" w:usb2="00000000" w:usb3="00000000" w:csb0="00000001" w:csb1="00000000"/>
  </w:font>
  <w:font w:name="Times">
    <w:panose1 w:val="02000500000000000000"/>
    <w:charset w:val="00"/>
    <w:family w:val="roman"/>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662834" w14:textId="77777777" w:rsidR="000A74F9" w:rsidRDefault="000A74F9" w:rsidP="006D02A2">
      <w:r>
        <w:separator/>
      </w:r>
    </w:p>
  </w:footnote>
  <w:footnote w:type="continuationSeparator" w:id="0">
    <w:p w14:paraId="685BC0FB" w14:textId="77777777" w:rsidR="000A74F9" w:rsidRDefault="000A74F9" w:rsidP="006D02A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B4650" w14:textId="28003D1D" w:rsidR="006D02A2" w:rsidRPr="006D02A2" w:rsidRDefault="006D02A2" w:rsidP="006D02A2">
    <w:pPr>
      <w:pStyle w:val="Header"/>
      <w:jc w:val="right"/>
      <w:rPr>
        <w:sz w:val="20"/>
        <w:szCs w:val="20"/>
      </w:rPr>
    </w:pPr>
    <w:r w:rsidRPr="006D02A2">
      <w:rPr>
        <w:sz w:val="20"/>
        <w:szCs w:val="20"/>
      </w:rPr>
      <w:t>NLCVA Annual Report 201</w:t>
    </w:r>
    <w:r w:rsidR="00824CF1">
      <w:rPr>
        <w:sz w:val="20"/>
        <w:szCs w:val="20"/>
      </w:rPr>
      <w:t>6-17</w:t>
    </w:r>
  </w:p>
  <w:p w14:paraId="37F2A31F" w14:textId="66218592" w:rsidR="006D02A2" w:rsidRPr="006D02A2" w:rsidRDefault="006D02A2" w:rsidP="006D02A2">
    <w:pPr>
      <w:pStyle w:val="Header"/>
      <w:jc w:val="right"/>
      <w:rPr>
        <w:sz w:val="20"/>
        <w:szCs w:val="20"/>
      </w:rPr>
    </w:pPr>
    <w:r w:rsidRPr="006D02A2">
      <w:rPr>
        <w:sz w:val="20"/>
        <w:szCs w:val="20"/>
      </w:rPr>
      <w:t xml:space="preserve">Page </w:t>
    </w:r>
    <w:r w:rsidRPr="006D02A2">
      <w:rPr>
        <w:sz w:val="20"/>
        <w:szCs w:val="20"/>
      </w:rPr>
      <w:fldChar w:fldCharType="begin"/>
    </w:r>
    <w:r w:rsidRPr="006D02A2">
      <w:rPr>
        <w:sz w:val="20"/>
        <w:szCs w:val="20"/>
      </w:rPr>
      <w:instrText xml:space="preserve"> PAGE </w:instrText>
    </w:r>
    <w:r w:rsidRPr="006D02A2">
      <w:rPr>
        <w:sz w:val="20"/>
        <w:szCs w:val="20"/>
      </w:rPr>
      <w:fldChar w:fldCharType="separate"/>
    </w:r>
    <w:r w:rsidR="00F06ED8">
      <w:rPr>
        <w:noProof/>
        <w:sz w:val="20"/>
        <w:szCs w:val="20"/>
      </w:rPr>
      <w:t>3</w:t>
    </w:r>
    <w:r w:rsidRPr="006D02A2">
      <w:rPr>
        <w:sz w:val="20"/>
        <w:szCs w:val="20"/>
      </w:rPr>
      <w:fldChar w:fldCharType="end"/>
    </w:r>
    <w:r w:rsidRPr="006D02A2">
      <w:rPr>
        <w:sz w:val="20"/>
        <w:szCs w:val="20"/>
      </w:rPr>
      <w:t xml:space="preserve"> of </w:t>
    </w:r>
    <w:r w:rsidRPr="006D02A2">
      <w:rPr>
        <w:sz w:val="20"/>
        <w:szCs w:val="20"/>
      </w:rPr>
      <w:fldChar w:fldCharType="begin"/>
    </w:r>
    <w:r w:rsidRPr="006D02A2">
      <w:rPr>
        <w:sz w:val="20"/>
        <w:szCs w:val="20"/>
      </w:rPr>
      <w:instrText xml:space="preserve"> NUMPAGES </w:instrText>
    </w:r>
    <w:r w:rsidRPr="006D02A2">
      <w:rPr>
        <w:sz w:val="20"/>
        <w:szCs w:val="20"/>
      </w:rPr>
      <w:fldChar w:fldCharType="separate"/>
    </w:r>
    <w:r w:rsidR="00F06ED8">
      <w:rPr>
        <w:noProof/>
        <w:sz w:val="20"/>
        <w:szCs w:val="20"/>
      </w:rPr>
      <w:t>3</w:t>
    </w:r>
    <w:r w:rsidRPr="006D02A2">
      <w:rPr>
        <w:sz w:val="20"/>
        <w:szCs w:val="20"/>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AD0FA4"/>
    <w:multiLevelType w:val="hybridMultilevel"/>
    <w:tmpl w:val="96780B3C"/>
    <w:lvl w:ilvl="0" w:tplc="5AFA91AA">
      <w:start w:val="2"/>
      <w:numFmt w:val="decimal"/>
      <w:lvlText w:val="%1."/>
      <w:lvlJc w:val="left"/>
      <w:pPr>
        <w:tabs>
          <w:tab w:val="num" w:pos="720"/>
        </w:tabs>
        <w:ind w:left="720" w:hanging="360"/>
      </w:pPr>
    </w:lvl>
    <w:lvl w:ilvl="1" w:tplc="A8D47B1E">
      <w:start w:val="2"/>
      <w:numFmt w:val="lowerLetter"/>
      <w:lvlText w:val="%2."/>
      <w:lvlJc w:val="left"/>
      <w:pPr>
        <w:tabs>
          <w:tab w:val="num" w:pos="1440"/>
        </w:tabs>
        <w:ind w:left="1440" w:hanging="360"/>
      </w:pPr>
    </w:lvl>
    <w:lvl w:ilvl="2" w:tplc="ADA2C2C2">
      <w:start w:val="1"/>
      <w:numFmt w:val="decimal"/>
      <w:lvlText w:val="%3."/>
      <w:lvlJc w:val="left"/>
      <w:pPr>
        <w:tabs>
          <w:tab w:val="num" w:pos="2160"/>
        </w:tabs>
        <w:ind w:left="2160" w:hanging="360"/>
      </w:pPr>
    </w:lvl>
    <w:lvl w:ilvl="3" w:tplc="11EE2B8E">
      <w:start w:val="1"/>
      <w:numFmt w:val="decimal"/>
      <w:lvlText w:val="%4."/>
      <w:lvlJc w:val="left"/>
      <w:pPr>
        <w:tabs>
          <w:tab w:val="num" w:pos="2880"/>
        </w:tabs>
        <w:ind w:left="2880" w:hanging="360"/>
      </w:pPr>
    </w:lvl>
    <w:lvl w:ilvl="4" w:tplc="7346B95C" w:tentative="1">
      <w:start w:val="1"/>
      <w:numFmt w:val="decimal"/>
      <w:lvlText w:val="%5."/>
      <w:lvlJc w:val="left"/>
      <w:pPr>
        <w:tabs>
          <w:tab w:val="num" w:pos="3600"/>
        </w:tabs>
        <w:ind w:left="3600" w:hanging="360"/>
      </w:pPr>
    </w:lvl>
    <w:lvl w:ilvl="5" w:tplc="772408CE" w:tentative="1">
      <w:start w:val="1"/>
      <w:numFmt w:val="decimal"/>
      <w:lvlText w:val="%6."/>
      <w:lvlJc w:val="left"/>
      <w:pPr>
        <w:tabs>
          <w:tab w:val="num" w:pos="4320"/>
        </w:tabs>
        <w:ind w:left="4320" w:hanging="360"/>
      </w:pPr>
    </w:lvl>
    <w:lvl w:ilvl="6" w:tplc="26201B6A" w:tentative="1">
      <w:start w:val="1"/>
      <w:numFmt w:val="decimal"/>
      <w:lvlText w:val="%7."/>
      <w:lvlJc w:val="left"/>
      <w:pPr>
        <w:tabs>
          <w:tab w:val="num" w:pos="5040"/>
        </w:tabs>
        <w:ind w:left="5040" w:hanging="360"/>
      </w:pPr>
    </w:lvl>
    <w:lvl w:ilvl="7" w:tplc="27E49D20" w:tentative="1">
      <w:start w:val="1"/>
      <w:numFmt w:val="decimal"/>
      <w:lvlText w:val="%8."/>
      <w:lvlJc w:val="left"/>
      <w:pPr>
        <w:tabs>
          <w:tab w:val="num" w:pos="5760"/>
        </w:tabs>
        <w:ind w:left="5760" w:hanging="360"/>
      </w:pPr>
    </w:lvl>
    <w:lvl w:ilvl="8" w:tplc="4CD26DB4" w:tentative="1">
      <w:start w:val="1"/>
      <w:numFmt w:val="decimal"/>
      <w:lvlText w:val="%9."/>
      <w:lvlJc w:val="left"/>
      <w:pPr>
        <w:tabs>
          <w:tab w:val="num" w:pos="6480"/>
        </w:tabs>
        <w:ind w:left="6480" w:hanging="360"/>
      </w:pPr>
    </w:lvl>
  </w:abstractNum>
  <w:abstractNum w:abstractNumId="4">
    <w:nsid w:val="01E60D85"/>
    <w:multiLevelType w:val="hybridMultilevel"/>
    <w:tmpl w:val="C6D2F8C0"/>
    <w:lvl w:ilvl="0" w:tplc="9E5EF7B0">
      <w:numFmt w:val="decimal"/>
      <w:lvlText w:val="%1."/>
      <w:lvlJc w:val="left"/>
    </w:lvl>
    <w:lvl w:ilvl="1" w:tplc="BCC0AB12">
      <w:numFmt w:val="decimal"/>
      <w:lvlText w:val="%2."/>
      <w:lvlJc w:val="left"/>
      <w:pPr>
        <w:tabs>
          <w:tab w:val="num" w:pos="1440"/>
        </w:tabs>
        <w:ind w:left="1440" w:hanging="360"/>
      </w:pPr>
    </w:lvl>
    <w:lvl w:ilvl="2" w:tplc="7784A8B8">
      <w:numFmt w:val="decimal"/>
      <w:lvlText w:val="%3."/>
      <w:lvlJc w:val="right"/>
      <w:pPr>
        <w:tabs>
          <w:tab w:val="num" w:pos="2160"/>
        </w:tabs>
        <w:ind w:left="2160" w:hanging="360"/>
      </w:pPr>
    </w:lvl>
    <w:lvl w:ilvl="3" w:tplc="1B96A874">
      <w:start w:val="1"/>
      <w:numFmt w:val="decimal"/>
      <w:lvlText w:val="%4."/>
      <w:lvlJc w:val="left"/>
      <w:pPr>
        <w:tabs>
          <w:tab w:val="num" w:pos="2880"/>
        </w:tabs>
        <w:ind w:left="2880" w:hanging="360"/>
      </w:pPr>
    </w:lvl>
    <w:lvl w:ilvl="4" w:tplc="0C5EB982">
      <w:start w:val="1"/>
      <w:numFmt w:val="decimal"/>
      <w:lvlText w:val="%5."/>
      <w:lvlJc w:val="left"/>
      <w:pPr>
        <w:tabs>
          <w:tab w:val="num" w:pos="3600"/>
        </w:tabs>
        <w:ind w:left="3600" w:hanging="360"/>
      </w:pPr>
    </w:lvl>
    <w:lvl w:ilvl="5" w:tplc="38C09012">
      <w:start w:val="1"/>
      <w:numFmt w:val="decimal"/>
      <w:lvlText w:val="%6."/>
      <w:lvlJc w:val="left"/>
      <w:pPr>
        <w:tabs>
          <w:tab w:val="num" w:pos="4320"/>
        </w:tabs>
        <w:ind w:left="4320" w:hanging="360"/>
      </w:pPr>
    </w:lvl>
    <w:lvl w:ilvl="6" w:tplc="A2B4436A" w:tentative="1">
      <w:start w:val="1"/>
      <w:numFmt w:val="decimal"/>
      <w:lvlText w:val="%7."/>
      <w:lvlJc w:val="left"/>
      <w:pPr>
        <w:tabs>
          <w:tab w:val="num" w:pos="5040"/>
        </w:tabs>
        <w:ind w:left="5040" w:hanging="360"/>
      </w:pPr>
    </w:lvl>
    <w:lvl w:ilvl="7" w:tplc="885809B0" w:tentative="1">
      <w:start w:val="1"/>
      <w:numFmt w:val="decimal"/>
      <w:lvlText w:val="%8."/>
      <w:lvlJc w:val="left"/>
      <w:pPr>
        <w:tabs>
          <w:tab w:val="num" w:pos="5760"/>
        </w:tabs>
        <w:ind w:left="5760" w:hanging="360"/>
      </w:pPr>
    </w:lvl>
    <w:lvl w:ilvl="8" w:tplc="0C90474A" w:tentative="1">
      <w:start w:val="1"/>
      <w:numFmt w:val="decimal"/>
      <w:lvlText w:val="%9."/>
      <w:lvlJc w:val="left"/>
      <w:pPr>
        <w:tabs>
          <w:tab w:val="num" w:pos="6480"/>
        </w:tabs>
        <w:ind w:left="6480" w:hanging="360"/>
      </w:pPr>
    </w:lvl>
  </w:abstractNum>
  <w:abstractNum w:abstractNumId="5">
    <w:nsid w:val="08BB19BE"/>
    <w:multiLevelType w:val="hybridMultilevel"/>
    <w:tmpl w:val="360607A4"/>
    <w:lvl w:ilvl="0" w:tplc="06040668">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B51614"/>
    <w:multiLevelType w:val="hybridMultilevel"/>
    <w:tmpl w:val="7EDA0580"/>
    <w:lvl w:ilvl="0" w:tplc="58669FB2">
      <w:numFmt w:val="decimal"/>
      <w:lvlText w:val="%1."/>
      <w:lvlJc w:val="left"/>
    </w:lvl>
    <w:lvl w:ilvl="1" w:tplc="1848D9C6">
      <w:numFmt w:val="lowerLetter"/>
      <w:lvlText w:val="%2."/>
      <w:lvlJc w:val="left"/>
      <w:pPr>
        <w:tabs>
          <w:tab w:val="num" w:pos="1440"/>
        </w:tabs>
        <w:ind w:left="1440" w:hanging="360"/>
      </w:pPr>
    </w:lvl>
    <w:lvl w:ilvl="2" w:tplc="016865DA">
      <w:start w:val="2"/>
      <w:numFmt w:val="lowerRoman"/>
      <w:lvlText w:val="%3."/>
      <w:lvlJc w:val="right"/>
      <w:pPr>
        <w:tabs>
          <w:tab w:val="num" w:pos="2160"/>
        </w:tabs>
        <w:ind w:left="2160" w:hanging="360"/>
      </w:pPr>
    </w:lvl>
    <w:lvl w:ilvl="3" w:tplc="F36C3364" w:tentative="1">
      <w:start w:val="1"/>
      <w:numFmt w:val="decimal"/>
      <w:lvlText w:val="%4."/>
      <w:lvlJc w:val="left"/>
      <w:pPr>
        <w:tabs>
          <w:tab w:val="num" w:pos="2880"/>
        </w:tabs>
        <w:ind w:left="2880" w:hanging="360"/>
      </w:pPr>
    </w:lvl>
    <w:lvl w:ilvl="4" w:tplc="ECE47BD4" w:tentative="1">
      <w:start w:val="1"/>
      <w:numFmt w:val="decimal"/>
      <w:lvlText w:val="%5."/>
      <w:lvlJc w:val="left"/>
      <w:pPr>
        <w:tabs>
          <w:tab w:val="num" w:pos="3600"/>
        </w:tabs>
        <w:ind w:left="3600" w:hanging="360"/>
      </w:pPr>
    </w:lvl>
    <w:lvl w:ilvl="5" w:tplc="FE42CDC4" w:tentative="1">
      <w:start w:val="1"/>
      <w:numFmt w:val="decimal"/>
      <w:lvlText w:val="%6."/>
      <w:lvlJc w:val="left"/>
      <w:pPr>
        <w:tabs>
          <w:tab w:val="num" w:pos="4320"/>
        </w:tabs>
        <w:ind w:left="4320" w:hanging="360"/>
      </w:pPr>
    </w:lvl>
    <w:lvl w:ilvl="6" w:tplc="8EDC06F0" w:tentative="1">
      <w:start w:val="1"/>
      <w:numFmt w:val="decimal"/>
      <w:lvlText w:val="%7."/>
      <w:lvlJc w:val="left"/>
      <w:pPr>
        <w:tabs>
          <w:tab w:val="num" w:pos="5040"/>
        </w:tabs>
        <w:ind w:left="5040" w:hanging="360"/>
      </w:pPr>
    </w:lvl>
    <w:lvl w:ilvl="7" w:tplc="9CDABC54" w:tentative="1">
      <w:start w:val="1"/>
      <w:numFmt w:val="decimal"/>
      <w:lvlText w:val="%8."/>
      <w:lvlJc w:val="left"/>
      <w:pPr>
        <w:tabs>
          <w:tab w:val="num" w:pos="5760"/>
        </w:tabs>
        <w:ind w:left="5760" w:hanging="360"/>
      </w:pPr>
    </w:lvl>
    <w:lvl w:ilvl="8" w:tplc="52505914" w:tentative="1">
      <w:start w:val="1"/>
      <w:numFmt w:val="decimal"/>
      <w:lvlText w:val="%9."/>
      <w:lvlJc w:val="left"/>
      <w:pPr>
        <w:tabs>
          <w:tab w:val="num" w:pos="6480"/>
        </w:tabs>
        <w:ind w:left="6480" w:hanging="360"/>
      </w:pPr>
    </w:lvl>
  </w:abstractNum>
  <w:abstractNum w:abstractNumId="7">
    <w:nsid w:val="0ECB2ACA"/>
    <w:multiLevelType w:val="multilevel"/>
    <w:tmpl w:val="7DD60C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13377C7"/>
    <w:multiLevelType w:val="multilevel"/>
    <w:tmpl w:val="A230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DF6E61"/>
    <w:multiLevelType w:val="multilevel"/>
    <w:tmpl w:val="B54A5DE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1B138D4"/>
    <w:multiLevelType w:val="multilevel"/>
    <w:tmpl w:val="B6568C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24C65E6"/>
    <w:multiLevelType w:val="hybridMultilevel"/>
    <w:tmpl w:val="EDBE20FA"/>
    <w:lvl w:ilvl="0" w:tplc="7550FDCA">
      <w:numFmt w:val="decimal"/>
      <w:lvlText w:val="%1."/>
      <w:lvlJc w:val="left"/>
    </w:lvl>
    <w:lvl w:ilvl="1" w:tplc="B5DC4582">
      <w:numFmt w:val="lowerLetter"/>
      <w:lvlText w:val="%2."/>
      <w:lvlJc w:val="left"/>
      <w:pPr>
        <w:tabs>
          <w:tab w:val="num" w:pos="1440"/>
        </w:tabs>
        <w:ind w:left="1440" w:hanging="360"/>
      </w:pPr>
    </w:lvl>
    <w:lvl w:ilvl="2" w:tplc="0B3C7C20">
      <w:start w:val="2"/>
      <w:numFmt w:val="decimal"/>
      <w:lvlText w:val="%3."/>
      <w:lvlJc w:val="right"/>
      <w:pPr>
        <w:tabs>
          <w:tab w:val="num" w:pos="2160"/>
        </w:tabs>
        <w:ind w:left="2160" w:hanging="360"/>
      </w:pPr>
    </w:lvl>
    <w:lvl w:ilvl="3" w:tplc="7576B49C" w:tentative="1">
      <w:start w:val="1"/>
      <w:numFmt w:val="decimal"/>
      <w:lvlText w:val="%4."/>
      <w:lvlJc w:val="left"/>
      <w:pPr>
        <w:tabs>
          <w:tab w:val="num" w:pos="2880"/>
        </w:tabs>
        <w:ind w:left="2880" w:hanging="360"/>
      </w:pPr>
    </w:lvl>
    <w:lvl w:ilvl="4" w:tplc="570E309E" w:tentative="1">
      <w:start w:val="1"/>
      <w:numFmt w:val="decimal"/>
      <w:lvlText w:val="%5."/>
      <w:lvlJc w:val="left"/>
      <w:pPr>
        <w:tabs>
          <w:tab w:val="num" w:pos="3600"/>
        </w:tabs>
        <w:ind w:left="3600" w:hanging="360"/>
      </w:pPr>
    </w:lvl>
    <w:lvl w:ilvl="5" w:tplc="75C6AF48" w:tentative="1">
      <w:start w:val="1"/>
      <w:numFmt w:val="decimal"/>
      <w:lvlText w:val="%6."/>
      <w:lvlJc w:val="left"/>
      <w:pPr>
        <w:tabs>
          <w:tab w:val="num" w:pos="4320"/>
        </w:tabs>
        <w:ind w:left="4320" w:hanging="360"/>
      </w:pPr>
    </w:lvl>
    <w:lvl w:ilvl="6" w:tplc="0C8CD38A" w:tentative="1">
      <w:start w:val="1"/>
      <w:numFmt w:val="decimal"/>
      <w:lvlText w:val="%7."/>
      <w:lvlJc w:val="left"/>
      <w:pPr>
        <w:tabs>
          <w:tab w:val="num" w:pos="5040"/>
        </w:tabs>
        <w:ind w:left="5040" w:hanging="360"/>
      </w:pPr>
    </w:lvl>
    <w:lvl w:ilvl="7" w:tplc="F0B60762" w:tentative="1">
      <w:start w:val="1"/>
      <w:numFmt w:val="decimal"/>
      <w:lvlText w:val="%8."/>
      <w:lvlJc w:val="left"/>
      <w:pPr>
        <w:tabs>
          <w:tab w:val="num" w:pos="5760"/>
        </w:tabs>
        <w:ind w:left="5760" w:hanging="360"/>
      </w:pPr>
    </w:lvl>
    <w:lvl w:ilvl="8" w:tplc="A900E48A" w:tentative="1">
      <w:start w:val="1"/>
      <w:numFmt w:val="decimal"/>
      <w:lvlText w:val="%9."/>
      <w:lvlJc w:val="left"/>
      <w:pPr>
        <w:tabs>
          <w:tab w:val="num" w:pos="6480"/>
        </w:tabs>
        <w:ind w:left="6480" w:hanging="360"/>
      </w:pPr>
    </w:lvl>
  </w:abstractNum>
  <w:abstractNum w:abstractNumId="12">
    <w:nsid w:val="2F2A1F12"/>
    <w:multiLevelType w:val="multilevel"/>
    <w:tmpl w:val="5DD427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B582D97"/>
    <w:multiLevelType w:val="multilevel"/>
    <w:tmpl w:val="5F62C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90A2448"/>
    <w:multiLevelType w:val="hybridMultilevel"/>
    <w:tmpl w:val="365CF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C340655"/>
    <w:multiLevelType w:val="multilevel"/>
    <w:tmpl w:val="2D6CFC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77E2814"/>
    <w:multiLevelType w:val="hybridMultilevel"/>
    <w:tmpl w:val="C8D8C170"/>
    <w:lvl w:ilvl="0" w:tplc="6142826C">
      <w:start w:val="4"/>
      <w:numFmt w:val="decimal"/>
      <w:lvlText w:val="%1"/>
      <w:lvlJc w:val="left"/>
      <w:pPr>
        <w:ind w:left="400" w:hanging="360"/>
      </w:pPr>
      <w:rPr>
        <w:rFonts w:ascii="Calibri" w:hAnsi="Calibri" w:hint="default"/>
        <w:color w:val="000000"/>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17">
    <w:nsid w:val="681F3DAF"/>
    <w:multiLevelType w:val="multilevel"/>
    <w:tmpl w:val="3C54C88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4762696"/>
    <w:multiLevelType w:val="hybridMultilevel"/>
    <w:tmpl w:val="0A8279DA"/>
    <w:lvl w:ilvl="0" w:tplc="08AC08C6">
      <w:start w:val="2"/>
      <w:numFmt w:val="decimal"/>
      <w:lvlText w:val="%1."/>
      <w:lvlJc w:val="left"/>
      <w:pPr>
        <w:tabs>
          <w:tab w:val="num" w:pos="720"/>
        </w:tabs>
        <w:ind w:left="720" w:hanging="360"/>
      </w:pPr>
    </w:lvl>
    <w:lvl w:ilvl="1" w:tplc="F698C8A4">
      <w:start w:val="2"/>
      <w:numFmt w:val="decimal"/>
      <w:lvlText w:val="%2."/>
      <w:lvlJc w:val="left"/>
      <w:pPr>
        <w:tabs>
          <w:tab w:val="num" w:pos="1440"/>
        </w:tabs>
        <w:ind w:left="1440" w:hanging="360"/>
      </w:pPr>
    </w:lvl>
    <w:lvl w:ilvl="2" w:tplc="B1126C0E">
      <w:start w:val="2"/>
      <w:numFmt w:val="lowerRoman"/>
      <w:lvlText w:val="%3."/>
      <w:lvlJc w:val="right"/>
      <w:pPr>
        <w:tabs>
          <w:tab w:val="num" w:pos="2160"/>
        </w:tabs>
        <w:ind w:left="2160" w:hanging="360"/>
      </w:pPr>
    </w:lvl>
    <w:lvl w:ilvl="3" w:tplc="E46213C4">
      <w:start w:val="1"/>
      <w:numFmt w:val="decimal"/>
      <w:lvlText w:val="%4."/>
      <w:lvlJc w:val="left"/>
      <w:pPr>
        <w:tabs>
          <w:tab w:val="num" w:pos="2880"/>
        </w:tabs>
        <w:ind w:left="2880" w:hanging="360"/>
      </w:pPr>
    </w:lvl>
    <w:lvl w:ilvl="4" w:tplc="87AE9DCC" w:tentative="1">
      <w:start w:val="1"/>
      <w:numFmt w:val="decimal"/>
      <w:lvlText w:val="%5."/>
      <w:lvlJc w:val="left"/>
      <w:pPr>
        <w:tabs>
          <w:tab w:val="num" w:pos="3600"/>
        </w:tabs>
        <w:ind w:left="3600" w:hanging="360"/>
      </w:pPr>
    </w:lvl>
    <w:lvl w:ilvl="5" w:tplc="17104024" w:tentative="1">
      <w:start w:val="1"/>
      <w:numFmt w:val="decimal"/>
      <w:lvlText w:val="%6."/>
      <w:lvlJc w:val="left"/>
      <w:pPr>
        <w:tabs>
          <w:tab w:val="num" w:pos="4320"/>
        </w:tabs>
        <w:ind w:left="4320" w:hanging="360"/>
      </w:pPr>
    </w:lvl>
    <w:lvl w:ilvl="6" w:tplc="088E7606" w:tentative="1">
      <w:start w:val="1"/>
      <w:numFmt w:val="decimal"/>
      <w:lvlText w:val="%7."/>
      <w:lvlJc w:val="left"/>
      <w:pPr>
        <w:tabs>
          <w:tab w:val="num" w:pos="5040"/>
        </w:tabs>
        <w:ind w:left="5040" w:hanging="360"/>
      </w:pPr>
    </w:lvl>
    <w:lvl w:ilvl="7" w:tplc="539E3E0C" w:tentative="1">
      <w:start w:val="1"/>
      <w:numFmt w:val="decimal"/>
      <w:lvlText w:val="%8."/>
      <w:lvlJc w:val="left"/>
      <w:pPr>
        <w:tabs>
          <w:tab w:val="num" w:pos="5760"/>
        </w:tabs>
        <w:ind w:left="5760" w:hanging="360"/>
      </w:pPr>
    </w:lvl>
    <w:lvl w:ilvl="8" w:tplc="D116F456" w:tentative="1">
      <w:start w:val="1"/>
      <w:numFmt w:val="decimal"/>
      <w:lvlText w:val="%9."/>
      <w:lvlJc w:val="left"/>
      <w:pPr>
        <w:tabs>
          <w:tab w:val="num" w:pos="6480"/>
        </w:tabs>
        <w:ind w:left="6480" w:hanging="360"/>
      </w:pPr>
    </w:lvl>
  </w:abstractNum>
  <w:num w:numId="1">
    <w:abstractNumId w:val="15"/>
  </w:num>
  <w:num w:numId="2">
    <w:abstractNumId w:val="15"/>
    <w:lvlOverride w:ilvl="1">
      <w:lvl w:ilvl="1">
        <w:numFmt w:val="lowerLetter"/>
        <w:lvlText w:val="%2."/>
        <w:lvlJc w:val="left"/>
      </w:lvl>
    </w:lvlOverride>
  </w:num>
  <w:num w:numId="3">
    <w:abstractNumId w:val="8"/>
  </w:num>
  <w:num w:numId="4">
    <w:abstractNumId w:val="0"/>
  </w:num>
  <w:num w:numId="5">
    <w:abstractNumId w:val="1"/>
  </w:num>
  <w:num w:numId="6">
    <w:abstractNumId w:val="2"/>
  </w:num>
  <w:num w:numId="7">
    <w:abstractNumId w:val="14"/>
  </w:num>
  <w:num w:numId="8">
    <w:abstractNumId w:val="5"/>
  </w:num>
  <w:num w:numId="9">
    <w:abstractNumId w:val="13"/>
  </w:num>
  <w:num w:numId="10">
    <w:abstractNumId w:val="12"/>
  </w:num>
  <w:num w:numId="11">
    <w:abstractNumId w:val="10"/>
  </w:num>
  <w:num w:numId="12">
    <w:abstractNumId w:val="7"/>
  </w:num>
  <w:num w:numId="13">
    <w:abstractNumId w:val="7"/>
    <w:lvlOverride w:ilvl="1">
      <w:lvl w:ilvl="1">
        <w:numFmt w:val="lowerLetter"/>
        <w:lvlText w:val="%2."/>
        <w:lvlJc w:val="left"/>
      </w:lvl>
    </w:lvlOverride>
  </w:num>
  <w:num w:numId="14">
    <w:abstractNumId w:val="7"/>
    <w:lvlOverride w:ilvl="1">
      <w:lvl w:ilvl="1">
        <w:numFmt w:val="lowerLetter"/>
        <w:lvlText w:val="%2."/>
        <w:lvlJc w:val="left"/>
      </w:lvl>
    </w:lvlOverride>
    <w:lvlOverride w:ilvl="2">
      <w:lvl w:ilvl="2">
        <w:numFmt w:val="lowerRoman"/>
        <w:lvlText w:val="%3."/>
        <w:lvlJc w:val="right"/>
      </w:lvl>
    </w:lvlOverride>
  </w:num>
  <w:num w:numId="15">
    <w:abstractNumId w:val="7"/>
    <w:lvlOverride w:ilvl="1">
      <w:lvl w:ilvl="1">
        <w:numFmt w:val="lowerLetter"/>
        <w:lvlText w:val="%2."/>
        <w:lvlJc w:val="left"/>
      </w:lvl>
    </w:lvlOverride>
    <w:lvlOverride w:ilvl="2">
      <w:lvl w:ilvl="2">
        <w:numFmt w:val="lowerRoman"/>
        <w:lvlText w:val="%3."/>
        <w:lvlJc w:val="right"/>
      </w:lvl>
    </w:lvlOverride>
  </w:num>
  <w:num w:numId="16">
    <w:abstractNumId w:val="18"/>
  </w:num>
  <w:num w:numId="17">
    <w:abstractNumId w:val="18"/>
    <w:lvlOverride w:ilvl="0">
      <w:lvl w:ilvl="0" w:tplc="08AC08C6">
        <w:numFmt w:val="decimal"/>
        <w:lvlText w:val="%1."/>
        <w:lvlJc w:val="left"/>
      </w:lvl>
    </w:lvlOverride>
  </w:num>
  <w:num w:numId="18">
    <w:abstractNumId w:val="11"/>
  </w:num>
  <w:num w:numId="19">
    <w:abstractNumId w:val="6"/>
  </w:num>
  <w:num w:numId="20">
    <w:abstractNumId w:val="6"/>
    <w:lvlOverride w:ilvl="2">
      <w:lvl w:ilvl="2" w:tplc="016865DA">
        <w:numFmt w:val="lowerRoman"/>
        <w:lvlText w:val="%3."/>
        <w:lvlJc w:val="right"/>
      </w:lvl>
    </w:lvlOverride>
  </w:num>
  <w:num w:numId="21">
    <w:abstractNumId w:val="6"/>
    <w:lvlOverride w:ilvl="2">
      <w:lvl w:ilvl="2" w:tplc="016865DA">
        <w:numFmt w:val="lowerRoman"/>
        <w:lvlText w:val="%3."/>
        <w:lvlJc w:val="right"/>
      </w:lvl>
    </w:lvlOverride>
  </w:num>
  <w:num w:numId="22">
    <w:abstractNumId w:val="6"/>
    <w:lvlOverride w:ilvl="2">
      <w:lvl w:ilvl="2" w:tplc="016865DA">
        <w:numFmt w:val="lowerRoman"/>
        <w:lvlText w:val="%3."/>
        <w:lvlJc w:val="right"/>
      </w:lvl>
    </w:lvlOverride>
  </w:num>
  <w:num w:numId="23">
    <w:abstractNumId w:val="6"/>
    <w:lvlOverride w:ilvl="2">
      <w:lvl w:ilvl="2" w:tplc="016865DA">
        <w:numFmt w:val="lowerRoman"/>
        <w:lvlText w:val="%3."/>
        <w:lvlJc w:val="right"/>
      </w:lvl>
    </w:lvlOverride>
  </w:num>
  <w:num w:numId="24">
    <w:abstractNumId w:val="6"/>
    <w:lvlOverride w:ilvl="2">
      <w:lvl w:ilvl="2" w:tplc="016865DA">
        <w:numFmt w:val="lowerRoman"/>
        <w:lvlText w:val="%3."/>
        <w:lvlJc w:val="right"/>
      </w:lvl>
    </w:lvlOverride>
  </w:num>
  <w:num w:numId="25">
    <w:abstractNumId w:val="6"/>
    <w:lvlOverride w:ilvl="2">
      <w:lvl w:ilvl="2" w:tplc="016865DA">
        <w:numFmt w:val="lowerRoman"/>
        <w:lvlText w:val="%3."/>
        <w:lvlJc w:val="right"/>
      </w:lvl>
    </w:lvlOverride>
  </w:num>
  <w:num w:numId="26">
    <w:abstractNumId w:val="6"/>
    <w:lvlOverride w:ilvl="2">
      <w:lvl w:ilvl="2" w:tplc="016865DA">
        <w:numFmt w:val="lowerRoman"/>
        <w:lvlText w:val="%3."/>
        <w:lvlJc w:val="right"/>
      </w:lvl>
    </w:lvlOverride>
  </w:num>
  <w:num w:numId="27">
    <w:abstractNumId w:val="6"/>
    <w:lvlOverride w:ilvl="2">
      <w:lvl w:ilvl="2" w:tplc="016865DA">
        <w:numFmt w:val="lowerRoman"/>
        <w:lvlText w:val="%3."/>
        <w:lvlJc w:val="right"/>
      </w:lvl>
    </w:lvlOverride>
  </w:num>
  <w:num w:numId="28">
    <w:abstractNumId w:val="6"/>
    <w:lvlOverride w:ilvl="2">
      <w:lvl w:ilvl="2" w:tplc="016865DA">
        <w:numFmt w:val="lowerRoman"/>
        <w:lvlText w:val="%3."/>
        <w:lvlJc w:val="right"/>
      </w:lvl>
    </w:lvlOverride>
  </w:num>
  <w:num w:numId="29">
    <w:abstractNumId w:val="6"/>
    <w:lvlOverride w:ilvl="2">
      <w:lvl w:ilvl="2" w:tplc="016865DA">
        <w:numFmt w:val="lowerRoman"/>
        <w:lvlText w:val="%3."/>
        <w:lvlJc w:val="right"/>
      </w:lvl>
    </w:lvlOverride>
  </w:num>
  <w:num w:numId="30">
    <w:abstractNumId w:val="6"/>
    <w:lvlOverride w:ilvl="2">
      <w:lvl w:ilvl="2" w:tplc="016865DA">
        <w:numFmt w:val="lowerRoman"/>
        <w:lvlText w:val="%3."/>
        <w:lvlJc w:val="right"/>
      </w:lvl>
    </w:lvlOverride>
  </w:num>
  <w:num w:numId="31">
    <w:abstractNumId w:val="6"/>
    <w:lvlOverride w:ilvl="2">
      <w:lvl w:ilvl="2" w:tplc="016865DA">
        <w:numFmt w:val="lowerRoman"/>
        <w:lvlText w:val="%3."/>
        <w:lvlJc w:val="right"/>
      </w:lvl>
    </w:lvlOverride>
  </w:num>
  <w:num w:numId="32">
    <w:abstractNumId w:val="6"/>
    <w:lvlOverride w:ilvl="2">
      <w:lvl w:ilvl="2" w:tplc="016865DA">
        <w:numFmt w:val="lowerRoman"/>
        <w:lvlText w:val="%3."/>
        <w:lvlJc w:val="right"/>
      </w:lvl>
    </w:lvlOverride>
  </w:num>
  <w:num w:numId="33">
    <w:abstractNumId w:val="6"/>
    <w:lvlOverride w:ilvl="2">
      <w:lvl w:ilvl="2" w:tplc="016865DA">
        <w:numFmt w:val="lowerRoman"/>
        <w:lvlText w:val="%3."/>
        <w:lvlJc w:val="right"/>
      </w:lvl>
    </w:lvlOverride>
  </w:num>
  <w:num w:numId="34">
    <w:abstractNumId w:val="3"/>
  </w:num>
  <w:num w:numId="35">
    <w:abstractNumId w:val="3"/>
    <w:lvlOverride w:ilvl="2">
      <w:lvl w:ilvl="2" w:tplc="ADA2C2C2">
        <w:numFmt w:val="lowerRoman"/>
        <w:lvlText w:val="%3."/>
        <w:lvlJc w:val="right"/>
      </w:lvl>
    </w:lvlOverride>
  </w:num>
  <w:num w:numId="36">
    <w:abstractNumId w:val="3"/>
    <w:lvlOverride w:ilvl="1">
      <w:lvl w:ilvl="1" w:tplc="A8D47B1E">
        <w:numFmt w:val="lowerLetter"/>
        <w:lvlText w:val="%2."/>
        <w:lvlJc w:val="left"/>
      </w:lvl>
    </w:lvlOverride>
    <w:lvlOverride w:ilvl="2">
      <w:lvl w:ilvl="2" w:tplc="ADA2C2C2">
        <w:numFmt w:val="lowerRoman"/>
        <w:lvlText w:val="%3."/>
        <w:lvlJc w:val="right"/>
      </w:lvl>
    </w:lvlOverride>
  </w:num>
  <w:num w:numId="37">
    <w:abstractNumId w:val="3"/>
    <w:lvlOverride w:ilvl="1">
      <w:lvl w:ilvl="1" w:tplc="A8D47B1E">
        <w:numFmt w:val="lowerLetter"/>
        <w:lvlText w:val="%2."/>
        <w:lvlJc w:val="left"/>
      </w:lvl>
    </w:lvlOverride>
    <w:lvlOverride w:ilvl="2">
      <w:lvl w:ilvl="2" w:tplc="ADA2C2C2">
        <w:numFmt w:val="lowerRoman"/>
        <w:lvlText w:val="%3."/>
        <w:lvlJc w:val="right"/>
      </w:lvl>
    </w:lvlOverride>
  </w:num>
  <w:num w:numId="38">
    <w:abstractNumId w:val="3"/>
    <w:lvlOverride w:ilvl="0">
      <w:lvl w:ilvl="0" w:tplc="5AFA91AA">
        <w:numFmt w:val="decimal"/>
        <w:lvlText w:val="%1."/>
        <w:lvlJc w:val="left"/>
      </w:lvl>
    </w:lvlOverride>
    <w:lvlOverride w:ilvl="1">
      <w:lvl w:ilvl="1" w:tplc="A8D47B1E">
        <w:numFmt w:val="lowerLetter"/>
        <w:lvlText w:val="%2."/>
        <w:lvlJc w:val="left"/>
      </w:lvl>
    </w:lvlOverride>
    <w:lvlOverride w:ilvl="2">
      <w:lvl w:ilvl="2" w:tplc="ADA2C2C2">
        <w:numFmt w:val="lowerRoman"/>
        <w:lvlText w:val="%3."/>
        <w:lvlJc w:val="right"/>
      </w:lvl>
    </w:lvlOverride>
  </w:num>
  <w:num w:numId="39">
    <w:abstractNumId w:val="4"/>
    <w:lvlOverride w:ilvl="1">
      <w:lvl w:ilvl="1" w:tplc="BCC0AB12">
        <w:numFmt w:val="lowerLetter"/>
        <w:lvlText w:val="%2."/>
        <w:lvlJc w:val="left"/>
      </w:lvl>
    </w:lvlOverride>
  </w:num>
  <w:num w:numId="40">
    <w:abstractNumId w:val="4"/>
    <w:lvlOverride w:ilvl="1">
      <w:lvl w:ilvl="1" w:tplc="BCC0AB12">
        <w:numFmt w:val="lowerLetter"/>
        <w:lvlText w:val="%2."/>
        <w:lvlJc w:val="left"/>
      </w:lvl>
    </w:lvlOverride>
    <w:lvlOverride w:ilvl="2">
      <w:lvl w:ilvl="2" w:tplc="7784A8B8">
        <w:numFmt w:val="lowerRoman"/>
        <w:lvlText w:val="%3."/>
        <w:lvlJc w:val="right"/>
      </w:lvl>
    </w:lvlOverride>
  </w:num>
  <w:num w:numId="41">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num>
  <w:num w:numId="42">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43">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44">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45">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46">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47">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48">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49">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50">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51">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52">
    <w:abstractNumId w:val="4"/>
    <w:lvlOverride w:ilvl="1">
      <w:lvl w:ilvl="1" w:tplc="BCC0AB12">
        <w:numFmt w:val="lowerLetter"/>
        <w:lvlText w:val="%2."/>
        <w:lvlJc w:val="left"/>
      </w:lvl>
    </w:lvlOverride>
    <w:lvlOverride w:ilvl="2">
      <w:lvl w:ilvl="2" w:tplc="7784A8B8">
        <w:numFmt w:val="lowerRoman"/>
        <w:lvlText w:val="%3."/>
        <w:lvlJc w:val="right"/>
      </w:lvl>
    </w:lvlOverride>
    <w:lvlOverride w:ilvl="4">
      <w:lvl w:ilvl="4" w:tplc="0C5EB982">
        <w:numFmt w:val="lowerLetter"/>
        <w:lvlText w:val="%5."/>
        <w:lvlJc w:val="left"/>
      </w:lvl>
    </w:lvlOverride>
    <w:lvlOverride w:ilvl="5">
      <w:lvl w:ilvl="5" w:tplc="38C09012">
        <w:numFmt w:val="lowerRoman"/>
        <w:lvlText w:val="%6."/>
        <w:lvlJc w:val="right"/>
      </w:lvl>
    </w:lvlOverride>
  </w:num>
  <w:num w:numId="53">
    <w:abstractNumId w:val="9"/>
    <w:lvlOverride w:ilvl="0">
      <w:lvl w:ilvl="0">
        <w:numFmt w:val="decimal"/>
        <w:lvlText w:val="%1."/>
        <w:lvlJc w:val="left"/>
      </w:lvl>
    </w:lvlOverride>
  </w:num>
  <w:num w:numId="54">
    <w:abstractNumId w:val="9"/>
    <w:lvlOverride w:ilvl="0">
      <w:lvl w:ilvl="0">
        <w:numFmt w:val="decimal"/>
        <w:lvlText w:val="%1."/>
        <w:lvlJc w:val="left"/>
      </w:lvl>
    </w:lvlOverride>
    <w:lvlOverride w:ilvl="1">
      <w:lvl w:ilvl="1">
        <w:numFmt w:val="lowerLetter"/>
        <w:lvlText w:val="%2."/>
        <w:lvlJc w:val="left"/>
      </w:lvl>
    </w:lvlOverride>
  </w:num>
  <w:num w:numId="55">
    <w:abstractNumId w:val="9"/>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num>
  <w:num w:numId="56">
    <w:abstractNumId w:val="9"/>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num>
  <w:num w:numId="57">
    <w:abstractNumId w:val="9"/>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lvlOverride w:ilvl="4">
      <w:lvl w:ilvl="4">
        <w:numFmt w:val="lowerLetter"/>
        <w:lvlText w:val="%5."/>
        <w:lvlJc w:val="left"/>
      </w:lvl>
    </w:lvlOverride>
  </w:num>
  <w:num w:numId="58">
    <w:abstractNumId w:val="9"/>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lvlOverride w:ilvl="4">
      <w:lvl w:ilvl="4">
        <w:numFmt w:val="lowerLetter"/>
        <w:lvlText w:val="%5."/>
        <w:lvlJc w:val="left"/>
      </w:lvl>
    </w:lvlOverride>
  </w:num>
  <w:num w:numId="59">
    <w:abstractNumId w:val="9"/>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lvlOverride w:ilvl="4">
      <w:lvl w:ilvl="4">
        <w:numFmt w:val="lowerLetter"/>
        <w:lvlText w:val="%5."/>
        <w:lvlJc w:val="left"/>
      </w:lvl>
    </w:lvlOverride>
  </w:num>
  <w:num w:numId="60">
    <w:abstractNumId w:val="9"/>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lvlOverride w:ilvl="4">
      <w:lvl w:ilvl="4">
        <w:numFmt w:val="lowerLetter"/>
        <w:lvlText w:val="%5."/>
        <w:lvlJc w:val="left"/>
      </w:lvl>
    </w:lvlOverride>
  </w:num>
  <w:num w:numId="61">
    <w:abstractNumId w:val="9"/>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lvlOverride w:ilvl="4">
      <w:lvl w:ilvl="4">
        <w:numFmt w:val="lowerLetter"/>
        <w:lvlText w:val="%5."/>
        <w:lvlJc w:val="left"/>
      </w:lvl>
    </w:lvlOverride>
  </w:num>
  <w:num w:numId="62">
    <w:abstractNumId w:val="9"/>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lvlOverride w:ilvl="4">
      <w:lvl w:ilvl="4">
        <w:numFmt w:val="lowerLetter"/>
        <w:lvlText w:val="%5."/>
        <w:lvlJc w:val="left"/>
      </w:lvl>
    </w:lvlOverride>
  </w:num>
  <w:num w:numId="63">
    <w:abstractNumId w:val="17"/>
    <w:lvlOverride w:ilvl="0">
      <w:lvl w:ilvl="0">
        <w:numFmt w:val="decimal"/>
        <w:lvlText w:val="%1."/>
        <w:lvlJc w:val="left"/>
      </w:lvl>
    </w:lvlOverride>
  </w:num>
  <w:num w:numId="64">
    <w:abstractNumId w:val="17"/>
    <w:lvlOverride w:ilvl="0">
      <w:lvl w:ilvl="0">
        <w:numFmt w:val="decimal"/>
        <w:lvlText w:val="%1."/>
        <w:lvlJc w:val="left"/>
      </w:lvl>
    </w:lvlOverride>
    <w:lvlOverride w:ilvl="1">
      <w:lvl w:ilvl="1">
        <w:numFmt w:val="lowerLetter"/>
        <w:lvlText w:val="%2."/>
        <w:lvlJc w:val="left"/>
      </w:lvl>
    </w:lvlOverride>
  </w:num>
  <w:num w:numId="65">
    <w:abstractNumId w:val="17"/>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num>
  <w:num w:numId="66">
    <w:abstractNumId w:val="17"/>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num>
  <w:num w:numId="67">
    <w:abstractNumId w:val="17"/>
    <w:lvlOverride w:ilvl="0">
      <w:lvl w:ilvl="0">
        <w:numFmt w:val="decimal"/>
        <w:lvlText w:val="%1."/>
        <w:lvlJc w:val="left"/>
      </w:lvl>
    </w:lvlOverride>
    <w:lvlOverride w:ilvl="1">
      <w:lvl w:ilvl="1">
        <w:numFmt w:val="lowerLetter"/>
        <w:lvlText w:val="%2."/>
        <w:lvlJc w:val="left"/>
      </w:lvl>
    </w:lvlOverride>
    <w:lvlOverride w:ilvl="2">
      <w:lvl w:ilvl="2">
        <w:numFmt w:val="lowerRoman"/>
        <w:lvlText w:val="%3."/>
        <w:lvlJc w:val="right"/>
      </w:lvl>
    </w:lvlOverride>
  </w:num>
  <w:num w:numId="68">
    <w:abstractNumId w:val="1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794"/>
    <w:rsid w:val="0000032D"/>
    <w:rsid w:val="000A74F9"/>
    <w:rsid w:val="000D6240"/>
    <w:rsid w:val="000E6166"/>
    <w:rsid w:val="00106463"/>
    <w:rsid w:val="00114794"/>
    <w:rsid w:val="00146585"/>
    <w:rsid w:val="00193177"/>
    <w:rsid w:val="001C398F"/>
    <w:rsid w:val="001D67FD"/>
    <w:rsid w:val="001E1C26"/>
    <w:rsid w:val="002169EC"/>
    <w:rsid w:val="002644BF"/>
    <w:rsid w:val="00270F23"/>
    <w:rsid w:val="002808BA"/>
    <w:rsid w:val="0029739E"/>
    <w:rsid w:val="002A2A69"/>
    <w:rsid w:val="002E5F92"/>
    <w:rsid w:val="00331A94"/>
    <w:rsid w:val="00361D5E"/>
    <w:rsid w:val="003A5627"/>
    <w:rsid w:val="003A6C56"/>
    <w:rsid w:val="00426619"/>
    <w:rsid w:val="00461012"/>
    <w:rsid w:val="00477D03"/>
    <w:rsid w:val="004A1CF0"/>
    <w:rsid w:val="004D2BC8"/>
    <w:rsid w:val="004F18DF"/>
    <w:rsid w:val="005450C2"/>
    <w:rsid w:val="00564C37"/>
    <w:rsid w:val="005673D0"/>
    <w:rsid w:val="00570A12"/>
    <w:rsid w:val="005B414C"/>
    <w:rsid w:val="005B783C"/>
    <w:rsid w:val="005E5DE8"/>
    <w:rsid w:val="005F17F2"/>
    <w:rsid w:val="005F6585"/>
    <w:rsid w:val="00616527"/>
    <w:rsid w:val="006267AF"/>
    <w:rsid w:val="00636714"/>
    <w:rsid w:val="006443DE"/>
    <w:rsid w:val="006978EC"/>
    <w:rsid w:val="006A0AFE"/>
    <w:rsid w:val="006D02A2"/>
    <w:rsid w:val="006D761B"/>
    <w:rsid w:val="006E0975"/>
    <w:rsid w:val="00716664"/>
    <w:rsid w:val="0072216F"/>
    <w:rsid w:val="007447B4"/>
    <w:rsid w:val="00760249"/>
    <w:rsid w:val="00764DE5"/>
    <w:rsid w:val="007746CB"/>
    <w:rsid w:val="007D78B1"/>
    <w:rsid w:val="00811E6E"/>
    <w:rsid w:val="00817F6B"/>
    <w:rsid w:val="00823D75"/>
    <w:rsid w:val="00824CF1"/>
    <w:rsid w:val="008308AE"/>
    <w:rsid w:val="008360AB"/>
    <w:rsid w:val="00871D18"/>
    <w:rsid w:val="00876674"/>
    <w:rsid w:val="008A4CD1"/>
    <w:rsid w:val="009334B1"/>
    <w:rsid w:val="00941B54"/>
    <w:rsid w:val="00985555"/>
    <w:rsid w:val="009A6AF2"/>
    <w:rsid w:val="00A00012"/>
    <w:rsid w:val="00A25150"/>
    <w:rsid w:val="00A34C2A"/>
    <w:rsid w:val="00A64F84"/>
    <w:rsid w:val="00AA00FA"/>
    <w:rsid w:val="00AA3A36"/>
    <w:rsid w:val="00AA64C7"/>
    <w:rsid w:val="00AC365E"/>
    <w:rsid w:val="00B067A5"/>
    <w:rsid w:val="00B97617"/>
    <w:rsid w:val="00BD36B1"/>
    <w:rsid w:val="00BD7966"/>
    <w:rsid w:val="00BF57F7"/>
    <w:rsid w:val="00C176CE"/>
    <w:rsid w:val="00C34FFE"/>
    <w:rsid w:val="00C47EBB"/>
    <w:rsid w:val="00C878BF"/>
    <w:rsid w:val="00C9642F"/>
    <w:rsid w:val="00CB5933"/>
    <w:rsid w:val="00CE77C5"/>
    <w:rsid w:val="00CF0DE4"/>
    <w:rsid w:val="00D0132B"/>
    <w:rsid w:val="00D1421D"/>
    <w:rsid w:val="00D86194"/>
    <w:rsid w:val="00D92195"/>
    <w:rsid w:val="00DC2AB0"/>
    <w:rsid w:val="00DD1C9A"/>
    <w:rsid w:val="00DF2464"/>
    <w:rsid w:val="00E00B4E"/>
    <w:rsid w:val="00E10057"/>
    <w:rsid w:val="00E255BF"/>
    <w:rsid w:val="00E4775D"/>
    <w:rsid w:val="00E5786E"/>
    <w:rsid w:val="00E62B90"/>
    <w:rsid w:val="00E64315"/>
    <w:rsid w:val="00E907B9"/>
    <w:rsid w:val="00EC1B7E"/>
    <w:rsid w:val="00ED107D"/>
    <w:rsid w:val="00EE094C"/>
    <w:rsid w:val="00F06ED8"/>
    <w:rsid w:val="00F273AF"/>
    <w:rsid w:val="00F32EF9"/>
    <w:rsid w:val="00F8716E"/>
    <w:rsid w:val="00F951D4"/>
    <w:rsid w:val="00FB29DE"/>
    <w:rsid w:val="00FC65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D9B39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A00FA"/>
    <w:rPr>
      <w:rFonts w:asciiTheme="majorHAnsi" w:hAnsiTheme="majorHAnsi"/>
    </w:rPr>
  </w:style>
  <w:style w:type="paragraph" w:styleId="Heading1">
    <w:name w:val="heading 1"/>
    <w:basedOn w:val="Normal"/>
    <w:next w:val="Normal"/>
    <w:link w:val="Heading1Char"/>
    <w:uiPriority w:val="9"/>
    <w:qFormat/>
    <w:rsid w:val="004F18DF"/>
    <w:pPr>
      <w:keepNext/>
      <w:keepLines/>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B29DE"/>
    <w:pPr>
      <w:keepNext/>
      <w:keepLines/>
      <w:spacing w:before="200"/>
      <w:outlineLvl w:val="1"/>
    </w:pPr>
    <w:rPr>
      <w:rFonts w:eastAsiaTheme="majorEastAsia" w:cstheme="majorBidi"/>
      <w:b/>
      <w:bCs/>
      <w:color w:val="4F81BD" w:themeColor="accent1"/>
      <w:sz w:val="26"/>
      <w:szCs w:val="26"/>
    </w:rPr>
  </w:style>
  <w:style w:type="paragraph" w:styleId="Heading5">
    <w:name w:val="heading 5"/>
    <w:basedOn w:val="Normal"/>
    <w:next w:val="Normal"/>
    <w:link w:val="Heading5Char"/>
    <w:autoRedefine/>
    <w:uiPriority w:val="9"/>
    <w:unhideWhenUsed/>
    <w:qFormat/>
    <w:rsid w:val="00D1421D"/>
    <w:pPr>
      <w:keepNext/>
      <w:keepLines/>
      <w:spacing w:before="200"/>
      <w:outlineLvl w:val="4"/>
    </w:pPr>
    <w:rPr>
      <w:rFonts w:eastAsiaTheme="majorEastAsia" w:cstheme="majorBidi"/>
      <w:b/>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644BF"/>
    <w:pPr>
      <w:numPr>
        <w:numId w:val="8"/>
      </w:numPr>
      <w:contextualSpacing/>
    </w:pPr>
    <w:rPr>
      <w:rFonts w:eastAsia="Cambria" w:cs="Roboto-Light"/>
      <w:color w:val="34363C"/>
      <w:szCs w:val="36"/>
    </w:rPr>
  </w:style>
  <w:style w:type="character" w:customStyle="1" w:styleId="Heading5Char">
    <w:name w:val="Heading 5 Char"/>
    <w:basedOn w:val="DefaultParagraphFont"/>
    <w:link w:val="Heading5"/>
    <w:uiPriority w:val="9"/>
    <w:rsid w:val="00D1421D"/>
    <w:rPr>
      <w:rFonts w:asciiTheme="majorHAnsi" w:eastAsiaTheme="majorEastAsia" w:hAnsiTheme="majorHAnsi" w:cstheme="majorBidi"/>
      <w:b/>
      <w:color w:val="243F60" w:themeColor="accent1" w:themeShade="7F"/>
    </w:rPr>
  </w:style>
  <w:style w:type="character" w:styleId="Hyperlink">
    <w:name w:val="Hyperlink"/>
    <w:uiPriority w:val="99"/>
    <w:unhideWhenUsed/>
    <w:rsid w:val="00114794"/>
    <w:rPr>
      <w:color w:val="0000FF"/>
      <w:u w:val="single"/>
    </w:rPr>
  </w:style>
  <w:style w:type="paragraph" w:styleId="NormalWeb">
    <w:name w:val="Normal (Web)"/>
    <w:basedOn w:val="Normal"/>
    <w:uiPriority w:val="99"/>
    <w:unhideWhenUsed/>
    <w:rsid w:val="00114794"/>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11479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14794"/>
    <w:rPr>
      <w:rFonts w:ascii="Lucida Grande" w:hAnsi="Lucida Grande" w:cs="Lucida Grande"/>
      <w:sz w:val="18"/>
      <w:szCs w:val="18"/>
    </w:rPr>
  </w:style>
  <w:style w:type="character" w:customStyle="1" w:styleId="Heading1Char">
    <w:name w:val="Heading 1 Char"/>
    <w:basedOn w:val="DefaultParagraphFont"/>
    <w:link w:val="Heading1"/>
    <w:uiPriority w:val="9"/>
    <w:rsid w:val="004F18DF"/>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FB29DE"/>
    <w:rPr>
      <w:rFonts w:asciiTheme="majorHAnsi" w:eastAsiaTheme="majorEastAsia" w:hAnsiTheme="majorHAnsi" w:cstheme="majorBidi"/>
      <w:b/>
      <w:bCs/>
      <w:color w:val="4F81BD" w:themeColor="accent1"/>
      <w:sz w:val="26"/>
      <w:szCs w:val="26"/>
    </w:rPr>
  </w:style>
  <w:style w:type="character" w:styleId="FollowedHyperlink">
    <w:name w:val="FollowedHyperlink"/>
    <w:basedOn w:val="DefaultParagraphFont"/>
    <w:uiPriority w:val="99"/>
    <w:semiHidden/>
    <w:unhideWhenUsed/>
    <w:rsid w:val="00AA3A36"/>
    <w:rPr>
      <w:color w:val="800080" w:themeColor="followedHyperlink"/>
      <w:u w:val="single"/>
    </w:rPr>
  </w:style>
  <w:style w:type="paragraph" w:styleId="Header">
    <w:name w:val="header"/>
    <w:basedOn w:val="Normal"/>
    <w:link w:val="HeaderChar"/>
    <w:uiPriority w:val="99"/>
    <w:unhideWhenUsed/>
    <w:rsid w:val="006D02A2"/>
    <w:pPr>
      <w:tabs>
        <w:tab w:val="center" w:pos="4680"/>
        <w:tab w:val="right" w:pos="9360"/>
      </w:tabs>
    </w:pPr>
  </w:style>
  <w:style w:type="character" w:customStyle="1" w:styleId="HeaderChar">
    <w:name w:val="Header Char"/>
    <w:basedOn w:val="DefaultParagraphFont"/>
    <w:link w:val="Header"/>
    <w:uiPriority w:val="99"/>
    <w:rsid w:val="006D02A2"/>
    <w:rPr>
      <w:rFonts w:asciiTheme="majorHAnsi" w:hAnsiTheme="majorHAnsi"/>
    </w:rPr>
  </w:style>
  <w:style w:type="paragraph" w:styleId="Footer">
    <w:name w:val="footer"/>
    <w:basedOn w:val="Normal"/>
    <w:link w:val="FooterChar"/>
    <w:uiPriority w:val="99"/>
    <w:unhideWhenUsed/>
    <w:rsid w:val="006D02A2"/>
    <w:pPr>
      <w:tabs>
        <w:tab w:val="center" w:pos="4680"/>
        <w:tab w:val="right" w:pos="9360"/>
      </w:tabs>
    </w:pPr>
  </w:style>
  <w:style w:type="character" w:customStyle="1" w:styleId="FooterChar">
    <w:name w:val="Footer Char"/>
    <w:basedOn w:val="DefaultParagraphFont"/>
    <w:link w:val="Footer"/>
    <w:uiPriority w:val="99"/>
    <w:rsid w:val="006D02A2"/>
    <w:rPr>
      <w:rFonts w:asciiTheme="majorHAnsi" w:hAnsiTheme="maj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6021340">
      <w:bodyDiv w:val="1"/>
      <w:marLeft w:val="0"/>
      <w:marRight w:val="0"/>
      <w:marTop w:val="0"/>
      <w:marBottom w:val="0"/>
      <w:divBdr>
        <w:top w:val="none" w:sz="0" w:space="0" w:color="auto"/>
        <w:left w:val="none" w:sz="0" w:space="0" w:color="auto"/>
        <w:bottom w:val="none" w:sz="0" w:space="0" w:color="auto"/>
        <w:right w:val="none" w:sz="0" w:space="0" w:color="auto"/>
      </w:divBdr>
    </w:div>
    <w:div w:id="553275238">
      <w:bodyDiv w:val="1"/>
      <w:marLeft w:val="0"/>
      <w:marRight w:val="0"/>
      <w:marTop w:val="0"/>
      <w:marBottom w:val="0"/>
      <w:divBdr>
        <w:top w:val="none" w:sz="0" w:space="0" w:color="auto"/>
        <w:left w:val="none" w:sz="0" w:space="0" w:color="auto"/>
        <w:bottom w:val="none" w:sz="0" w:space="0" w:color="auto"/>
        <w:right w:val="none" w:sz="0" w:space="0" w:color="auto"/>
      </w:divBdr>
    </w:div>
    <w:div w:id="9214537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vccs.edu/" TargetMode="External"/><Relationship Id="rId21" Type="http://schemas.openxmlformats.org/officeDocument/2006/relationships/hyperlink" Target="http://www.vt.edu/" TargetMode="External"/><Relationship Id="rId22" Type="http://schemas.openxmlformats.org/officeDocument/2006/relationships/hyperlink" Target="http://www.vivalib.org/" TargetMode="External"/><Relationship Id="rId23" Type="http://schemas.openxmlformats.org/officeDocument/2006/relationships/hyperlink" Target="http://onlinevirginia.net" TargetMode="External"/><Relationship Id="rId24" Type="http://schemas.openxmlformats.org/officeDocument/2006/relationships/hyperlink" Target="https://www.insidehighered.com/quicktakes/2017/05/24/va-universities-launch-online-program-portal" TargetMode="External"/><Relationship Id="rId25" Type="http://schemas.openxmlformats.org/officeDocument/2006/relationships/hyperlink" Target="http://onlinevirginia.net" TargetMode="External"/><Relationship Id="rId26" Type="http://schemas.openxmlformats.org/officeDocument/2006/relationships/hyperlink" Target="https://goo.gl/forms/X4fWKJRnrclk8t7s2" TargetMode="External"/><Relationship Id="rId27" Type="http://schemas.openxmlformats.org/officeDocument/2006/relationships/hyperlink" Target="https://ctfe.gmu.edu/professional-development/itl" TargetMode="External"/><Relationship Id="rId28" Type="http://schemas.openxmlformats.org/officeDocument/2006/relationships/hyperlink" Target="http://sites.jmu.edu/jmutlt/" TargetMode="External"/><Relationship Id="rId29" Type="http://schemas.openxmlformats.org/officeDocument/2006/relationships/hyperlink" Target="http://www.cider.vt.edu/conference/"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www.accsva.org" TargetMode="External"/><Relationship Id="rId31" Type="http://schemas.openxmlformats.org/officeDocument/2006/relationships/hyperlink" Target="http://si.clt.odu.edu" TargetMode="External"/><Relationship Id="rId32" Type="http://schemas.openxmlformats.org/officeDocument/2006/relationships/header" Target="header1.xml"/><Relationship Id="rId9" Type="http://schemas.openxmlformats.org/officeDocument/2006/relationships/hyperlink" Target="http://growbydegrees.org/" TargetMode="Externa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hyperlink" Target="https://nlcvirginia.org" TargetMode="External"/><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hyperlink" Target="http://www.wm.edu/" TargetMode="External"/><Relationship Id="rId11" Type="http://schemas.openxmlformats.org/officeDocument/2006/relationships/hyperlink" Target="http://www.cic.edu/Pages/default.aspx" TargetMode="External"/><Relationship Id="rId12" Type="http://schemas.openxmlformats.org/officeDocument/2006/relationships/hyperlink" Target="http://www.gmu.edu/" TargetMode="External"/><Relationship Id="rId13" Type="http://schemas.openxmlformats.org/officeDocument/2006/relationships/hyperlink" Target="http://www.jmu.edu/" TargetMode="External"/><Relationship Id="rId14" Type="http://schemas.openxmlformats.org/officeDocument/2006/relationships/hyperlink" Target="http://www.longwood.edu/" TargetMode="External"/><Relationship Id="rId15" Type="http://schemas.openxmlformats.org/officeDocument/2006/relationships/hyperlink" Target="https://www.nvcc.edu/index.html" TargetMode="External"/><Relationship Id="rId16" Type="http://schemas.openxmlformats.org/officeDocument/2006/relationships/hyperlink" Target="http://www.rbc.edu/" TargetMode="External"/><Relationship Id="rId17" Type="http://schemas.openxmlformats.org/officeDocument/2006/relationships/hyperlink" Target="http://www.umw.edu/" TargetMode="External"/><Relationship Id="rId18" Type="http://schemas.openxmlformats.org/officeDocument/2006/relationships/hyperlink" Target="http://www.virginia.edu/" TargetMode="External"/><Relationship Id="rId19" Type="http://schemas.openxmlformats.org/officeDocument/2006/relationships/hyperlink" Target="http://www.vc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911</Words>
  <Characters>5196</Characters>
  <Application>Microsoft Macintosh Word</Application>
  <DocSecurity>0</DocSecurity>
  <Lines>43</Lines>
  <Paragraphs>12</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vt:lpstr>
      <vt:lpstr>NLCVA Year In Review 2016 – 2017</vt:lpstr>
      <vt:lpstr>    Produce a white paper by end of academic year NLCVA wants to help advance online</vt:lpstr>
      <vt:lpstr>    Organize 17-18 membership meetings around themes to inform white paper</vt:lpstr>
    </vt:vector>
  </TitlesOfParts>
  <Company/>
  <LinksUpToDate>false</LinksUpToDate>
  <CharactersWithSpaces>6095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Palmer</dc:creator>
  <cp:keywords/>
  <dc:description/>
  <cp:lastModifiedBy>Palmer, Kristin (kop2x)</cp:lastModifiedBy>
  <cp:revision>32</cp:revision>
  <cp:lastPrinted>2017-09-01T02:02:00Z</cp:lastPrinted>
  <dcterms:created xsi:type="dcterms:W3CDTF">2017-08-29T20:08:00Z</dcterms:created>
  <dcterms:modified xsi:type="dcterms:W3CDTF">2017-10-04T20:30:00Z</dcterms:modified>
</cp:coreProperties>
</file>